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0A7" w:rsidRDefault="003550A7" w:rsidP="006A77F2">
      <w:pPr>
        <w:rPr>
          <w:rFonts w:ascii="Times New Roman" w:hAnsi="Times New Roman" w:cs="Times New Roman"/>
          <w:b/>
          <w:sz w:val="48"/>
          <w:szCs w:val="48"/>
          <w:lang w:val="en-US"/>
        </w:rPr>
      </w:pPr>
    </w:p>
    <w:p w:rsidR="003B6768" w:rsidRPr="00D922BF" w:rsidRDefault="003B6768" w:rsidP="006A77F2">
      <w:pPr>
        <w:rPr>
          <w:rFonts w:ascii="Times New Roman" w:hAnsi="Times New Roman" w:cs="Times New Roman"/>
          <w:b/>
          <w:sz w:val="20"/>
          <w:szCs w:val="20"/>
          <w:lang w:val="en-US"/>
        </w:rPr>
      </w:pPr>
      <w:r w:rsidRPr="003B6768">
        <w:rPr>
          <w:rFonts w:ascii="Times New Roman" w:hAnsi="Times New Roman" w:cs="Times New Roman"/>
          <w:b/>
          <w:sz w:val="48"/>
          <w:szCs w:val="48"/>
        </w:rPr>
        <w:t>Народно читалище ‘‘Пеньо Пенев-1959‘‘</w:t>
      </w:r>
      <w:r>
        <w:rPr>
          <w:rFonts w:ascii="Times New Roman" w:hAnsi="Times New Roman" w:cs="Times New Roman"/>
          <w:b/>
          <w:sz w:val="48"/>
          <w:szCs w:val="48"/>
        </w:rPr>
        <w:t xml:space="preserve"> </w:t>
      </w:r>
      <w:r w:rsidRPr="00D922BF">
        <w:rPr>
          <w:rFonts w:ascii="Times New Roman" w:hAnsi="Times New Roman" w:cs="Times New Roman"/>
          <w:sz w:val="20"/>
          <w:szCs w:val="20"/>
        </w:rPr>
        <w:t>С.Ножарево,общ.Главиница,</w:t>
      </w:r>
      <w:proofErr w:type="spellStart"/>
      <w:r w:rsidRPr="00D922BF">
        <w:rPr>
          <w:rFonts w:ascii="Times New Roman" w:hAnsi="Times New Roman" w:cs="Times New Roman"/>
          <w:sz w:val="20"/>
          <w:szCs w:val="20"/>
        </w:rPr>
        <w:t>обл</w:t>
      </w:r>
      <w:proofErr w:type="spellEnd"/>
      <w:r w:rsidRPr="00D922BF">
        <w:rPr>
          <w:rFonts w:ascii="Times New Roman" w:hAnsi="Times New Roman" w:cs="Times New Roman"/>
          <w:sz w:val="20"/>
          <w:szCs w:val="20"/>
        </w:rPr>
        <w:t>.Силистра,тел.-0889146200,</w:t>
      </w:r>
      <w:r w:rsidR="00981ABF" w:rsidRPr="00D922BF">
        <w:rPr>
          <w:rFonts w:ascii="Times New Roman" w:hAnsi="Times New Roman" w:cs="Times New Roman"/>
          <w:b/>
          <w:sz w:val="20"/>
          <w:szCs w:val="20"/>
          <w:u w:val="single"/>
          <w:lang w:val="en-US"/>
        </w:rPr>
        <w:t xml:space="preserve">e-mail: </w:t>
      </w:r>
      <w:r w:rsidR="00D922BF" w:rsidRPr="00D922BF">
        <w:rPr>
          <w:rFonts w:ascii="Times New Roman" w:hAnsi="Times New Roman" w:cs="Times New Roman"/>
          <w:b/>
          <w:sz w:val="20"/>
          <w:szCs w:val="20"/>
          <w:u w:val="single"/>
          <w:lang w:val="en-US"/>
        </w:rPr>
        <w:t>chitalishte_penyopenev@abv.bg</w:t>
      </w:r>
    </w:p>
    <w:p w:rsidR="003B6768" w:rsidRDefault="003B6768" w:rsidP="003B6768">
      <w:pPr>
        <w:jc w:val="center"/>
        <w:rPr>
          <w:rFonts w:ascii="Times New Roman" w:hAnsi="Times New Roman" w:cs="Times New Roman"/>
          <w:b/>
          <w:sz w:val="40"/>
          <w:szCs w:val="40"/>
        </w:rPr>
      </w:pPr>
    </w:p>
    <w:p w:rsidR="003B6768" w:rsidRDefault="003B6768" w:rsidP="003B6768">
      <w:pPr>
        <w:jc w:val="center"/>
        <w:rPr>
          <w:rFonts w:ascii="Times New Roman" w:hAnsi="Times New Roman" w:cs="Times New Roman"/>
          <w:b/>
          <w:sz w:val="40"/>
          <w:szCs w:val="40"/>
        </w:rPr>
      </w:pPr>
      <w:r w:rsidRPr="003B6768">
        <w:rPr>
          <w:rFonts w:ascii="Times New Roman" w:hAnsi="Times New Roman" w:cs="Times New Roman"/>
          <w:b/>
          <w:sz w:val="40"/>
          <w:szCs w:val="40"/>
        </w:rPr>
        <w:t>ОТЧ</w:t>
      </w:r>
      <w:r w:rsidR="002A586A">
        <w:rPr>
          <w:rFonts w:ascii="Times New Roman" w:hAnsi="Times New Roman" w:cs="Times New Roman"/>
          <w:b/>
          <w:sz w:val="40"/>
          <w:szCs w:val="40"/>
        </w:rPr>
        <w:t>ЕТЕН ДОКЛАД ЗА ДЕЙНОСТТА ЗА 2020</w:t>
      </w:r>
      <w:r w:rsidRPr="003B6768">
        <w:rPr>
          <w:rFonts w:ascii="Times New Roman" w:hAnsi="Times New Roman" w:cs="Times New Roman"/>
          <w:b/>
          <w:sz w:val="40"/>
          <w:szCs w:val="40"/>
        </w:rPr>
        <w:t xml:space="preserve"> ГОДИНА</w:t>
      </w:r>
    </w:p>
    <w:p w:rsidR="006A77F2" w:rsidRDefault="00780926" w:rsidP="006A77F2">
      <w:pPr>
        <w:ind w:left="-576" w:right="-432"/>
        <w:rPr>
          <w:rFonts w:ascii="Times New Roman" w:hAnsi="Times New Roman" w:cs="Times New Roman"/>
          <w:sz w:val="28"/>
          <w:szCs w:val="28"/>
        </w:rPr>
      </w:pPr>
      <w:r>
        <w:rPr>
          <w:rFonts w:ascii="Times New Roman" w:hAnsi="Times New Roman" w:cs="Times New Roman"/>
          <w:sz w:val="28"/>
          <w:szCs w:val="28"/>
        </w:rPr>
        <w:t xml:space="preserve">Читалищата са едно от най-масовите и най-демократични </w:t>
      </w:r>
      <w:proofErr w:type="spellStart"/>
      <w:r>
        <w:rPr>
          <w:rFonts w:ascii="Times New Roman" w:hAnsi="Times New Roman" w:cs="Times New Roman"/>
          <w:sz w:val="28"/>
          <w:szCs w:val="28"/>
        </w:rPr>
        <w:t>учреждения</w:t>
      </w:r>
      <w:proofErr w:type="spellEnd"/>
      <w:r>
        <w:rPr>
          <w:rFonts w:ascii="Times New Roman" w:hAnsi="Times New Roman" w:cs="Times New Roman"/>
          <w:sz w:val="28"/>
          <w:szCs w:val="28"/>
        </w:rPr>
        <w:t xml:space="preserve"> у нас,в които се развива разностранна културна и просветна дейност</w:t>
      </w:r>
      <w:r w:rsidR="00001325">
        <w:rPr>
          <w:rFonts w:ascii="Times New Roman" w:hAnsi="Times New Roman" w:cs="Times New Roman"/>
          <w:sz w:val="28"/>
          <w:szCs w:val="28"/>
        </w:rPr>
        <w:t xml:space="preserve">. В много населени места то е единственият институт,организиращ културно-развлекателния живот на населението. </w:t>
      </w:r>
      <w:r w:rsidR="00FD03D4">
        <w:rPr>
          <w:rFonts w:ascii="Times New Roman" w:hAnsi="Times New Roman" w:cs="Times New Roman"/>
          <w:sz w:val="28"/>
          <w:szCs w:val="28"/>
        </w:rPr>
        <w:t>Читалището е уютен дом,където се съхраняват изконните национални бит,култура и традиции и няма аналог никъде по свет</w:t>
      </w:r>
      <w:r w:rsidR="00454A47">
        <w:rPr>
          <w:rFonts w:ascii="Times New Roman" w:hAnsi="Times New Roman" w:cs="Times New Roman"/>
          <w:sz w:val="28"/>
          <w:szCs w:val="28"/>
        </w:rPr>
        <w:t>а</w:t>
      </w:r>
      <w:r w:rsidR="00FD03D4">
        <w:rPr>
          <w:rFonts w:ascii="Times New Roman" w:hAnsi="Times New Roman" w:cs="Times New Roman"/>
          <w:sz w:val="28"/>
          <w:szCs w:val="28"/>
        </w:rPr>
        <w:t>. Народните читалища са тези културни институции,които през годините и днес са стожер на самобитността на българина. Те са мястото,където хората намират онази отмора и емоционален заряд,които се получават единствено от книгите,пес</w:t>
      </w:r>
      <w:r w:rsidR="00454A47">
        <w:rPr>
          <w:rFonts w:ascii="Times New Roman" w:hAnsi="Times New Roman" w:cs="Times New Roman"/>
          <w:sz w:val="28"/>
          <w:szCs w:val="28"/>
        </w:rPr>
        <w:t xml:space="preserve">ните,танците- в библиотеките,в </w:t>
      </w:r>
      <w:r w:rsidR="00FD03D4">
        <w:rPr>
          <w:rFonts w:ascii="Times New Roman" w:hAnsi="Times New Roman" w:cs="Times New Roman"/>
          <w:sz w:val="28"/>
          <w:szCs w:val="28"/>
        </w:rPr>
        <w:t xml:space="preserve"> съставите за автентичен фолклор, в любителските театрални постановки. В своята дейност читалищните библиотеки отделят голямо внимание на културно-масовата работа. Провеждат последователно културна политика на </w:t>
      </w:r>
      <w:proofErr w:type="spellStart"/>
      <w:r w:rsidR="00FD03D4">
        <w:rPr>
          <w:rFonts w:ascii="Times New Roman" w:hAnsi="Times New Roman" w:cs="Times New Roman"/>
          <w:sz w:val="28"/>
          <w:szCs w:val="28"/>
        </w:rPr>
        <w:t>поредничество</w:t>
      </w:r>
      <w:proofErr w:type="spellEnd"/>
      <w:r w:rsidR="00FD03D4">
        <w:rPr>
          <w:rFonts w:ascii="Times New Roman" w:hAnsi="Times New Roman" w:cs="Times New Roman"/>
          <w:sz w:val="28"/>
          <w:szCs w:val="28"/>
        </w:rPr>
        <w:t xml:space="preserve"> между творците- създатели на духовни ценности. Формите за провеждане на тази политика </w:t>
      </w:r>
      <w:r w:rsidR="006A77F2">
        <w:rPr>
          <w:rFonts w:ascii="Times New Roman" w:hAnsi="Times New Roman" w:cs="Times New Roman"/>
          <w:sz w:val="28"/>
          <w:szCs w:val="28"/>
        </w:rPr>
        <w:t>са различни-от конференции, литературни десетдневки до непосредствени разговори,срещи. В основните комплексни групи са оформени витрини,кътове и изложби,които представят актуални теми и събития. Тези библиотечни форми се обновяват и променят периодически, за да са в помощ на повече читатели- във връзка с учебния процес,с професионалната подготовка и със специфични читателски интереси.</w:t>
      </w:r>
    </w:p>
    <w:p w:rsidR="006A77F2" w:rsidRDefault="006A77F2" w:rsidP="006A77F2">
      <w:pPr>
        <w:spacing w:after="0"/>
        <w:ind w:left="-576" w:right="-432"/>
        <w:rPr>
          <w:rFonts w:ascii="Times New Roman" w:hAnsi="Times New Roman" w:cs="Times New Roman"/>
          <w:sz w:val="28"/>
          <w:szCs w:val="28"/>
        </w:rPr>
      </w:pPr>
      <w:r>
        <w:rPr>
          <w:rFonts w:ascii="Times New Roman" w:hAnsi="Times New Roman" w:cs="Times New Roman"/>
          <w:sz w:val="28"/>
          <w:szCs w:val="28"/>
        </w:rPr>
        <w:t xml:space="preserve">Книжният фонд се подържа в добро състояние и според финансовите възможности на читалището  всяка година се обогатява с нова литература. </w:t>
      </w:r>
    </w:p>
    <w:p w:rsidR="000E6BD1" w:rsidRDefault="000E6BD1" w:rsidP="000E6BD1">
      <w:pPr>
        <w:pStyle w:val="a3"/>
        <w:numPr>
          <w:ilvl w:val="0"/>
          <w:numId w:val="1"/>
        </w:numPr>
        <w:spacing w:after="0"/>
        <w:ind w:right="-432"/>
        <w:rPr>
          <w:rFonts w:ascii="Times New Roman" w:hAnsi="Times New Roman" w:cs="Times New Roman"/>
          <w:sz w:val="28"/>
          <w:szCs w:val="28"/>
        </w:rPr>
      </w:pPr>
      <w:r>
        <w:rPr>
          <w:rFonts w:ascii="Times New Roman" w:hAnsi="Times New Roman" w:cs="Times New Roman"/>
          <w:sz w:val="28"/>
          <w:szCs w:val="28"/>
        </w:rPr>
        <w:t xml:space="preserve">Председател на Народно читалище „Пеньо Пенев-1959“ с.Ножарево е </w:t>
      </w:r>
      <w:proofErr w:type="spellStart"/>
      <w:r>
        <w:rPr>
          <w:rFonts w:ascii="Times New Roman" w:hAnsi="Times New Roman" w:cs="Times New Roman"/>
          <w:sz w:val="28"/>
          <w:szCs w:val="28"/>
        </w:rPr>
        <w:t>Джюнейт</w:t>
      </w:r>
      <w:proofErr w:type="spellEnd"/>
      <w:r>
        <w:rPr>
          <w:rFonts w:ascii="Times New Roman" w:hAnsi="Times New Roman" w:cs="Times New Roman"/>
          <w:sz w:val="28"/>
          <w:szCs w:val="28"/>
        </w:rPr>
        <w:t xml:space="preserve"> Гюрсел  Мюмюн.</w:t>
      </w:r>
    </w:p>
    <w:p w:rsidR="000E6BD1" w:rsidRDefault="000E6BD1" w:rsidP="000E6BD1">
      <w:pPr>
        <w:pStyle w:val="a3"/>
        <w:numPr>
          <w:ilvl w:val="0"/>
          <w:numId w:val="1"/>
        </w:numPr>
        <w:spacing w:after="0"/>
        <w:ind w:right="-432"/>
        <w:rPr>
          <w:rFonts w:ascii="Times New Roman" w:hAnsi="Times New Roman" w:cs="Times New Roman"/>
          <w:sz w:val="28"/>
          <w:szCs w:val="28"/>
        </w:rPr>
      </w:pPr>
      <w:r>
        <w:rPr>
          <w:rFonts w:ascii="Times New Roman" w:hAnsi="Times New Roman" w:cs="Times New Roman"/>
          <w:sz w:val="28"/>
          <w:szCs w:val="28"/>
        </w:rPr>
        <w:t>Читалищен секретар-библиотекар на НЧ„Пеньо Пенев-1959“ с.Ножарево</w:t>
      </w:r>
      <w:r w:rsidR="00981ABF">
        <w:rPr>
          <w:rFonts w:ascii="Times New Roman" w:hAnsi="Times New Roman" w:cs="Times New Roman"/>
          <w:sz w:val="28"/>
          <w:szCs w:val="28"/>
        </w:rPr>
        <w:t xml:space="preserve"> е Левент Нуридин </w:t>
      </w:r>
      <w:proofErr w:type="spellStart"/>
      <w:r w:rsidR="00981ABF">
        <w:rPr>
          <w:rFonts w:ascii="Times New Roman" w:hAnsi="Times New Roman" w:cs="Times New Roman"/>
          <w:sz w:val="28"/>
          <w:szCs w:val="28"/>
        </w:rPr>
        <w:t>Фа</w:t>
      </w:r>
      <w:r>
        <w:rPr>
          <w:rFonts w:ascii="Times New Roman" w:hAnsi="Times New Roman" w:cs="Times New Roman"/>
          <w:sz w:val="28"/>
          <w:szCs w:val="28"/>
        </w:rPr>
        <w:t>ридин</w:t>
      </w:r>
      <w:proofErr w:type="spellEnd"/>
      <w:r>
        <w:rPr>
          <w:rFonts w:ascii="Times New Roman" w:hAnsi="Times New Roman" w:cs="Times New Roman"/>
          <w:sz w:val="28"/>
          <w:szCs w:val="28"/>
        </w:rPr>
        <w:t>.</w:t>
      </w:r>
    </w:p>
    <w:p w:rsidR="000E6BD1" w:rsidRDefault="000E6BD1" w:rsidP="000E6BD1">
      <w:pPr>
        <w:pStyle w:val="a3"/>
        <w:numPr>
          <w:ilvl w:val="0"/>
          <w:numId w:val="1"/>
        </w:numPr>
        <w:spacing w:after="0"/>
        <w:ind w:right="-432"/>
        <w:rPr>
          <w:rFonts w:ascii="Times New Roman" w:hAnsi="Times New Roman" w:cs="Times New Roman"/>
          <w:sz w:val="28"/>
          <w:szCs w:val="28"/>
        </w:rPr>
      </w:pPr>
      <w:r>
        <w:rPr>
          <w:rFonts w:ascii="Times New Roman" w:hAnsi="Times New Roman" w:cs="Times New Roman"/>
          <w:sz w:val="28"/>
          <w:szCs w:val="28"/>
        </w:rPr>
        <w:t>Читалищното настоятелство се състои от 5 члена.</w:t>
      </w:r>
    </w:p>
    <w:p w:rsidR="000E6BD1" w:rsidRDefault="000E6BD1" w:rsidP="000E6BD1">
      <w:pPr>
        <w:pStyle w:val="a3"/>
        <w:numPr>
          <w:ilvl w:val="0"/>
          <w:numId w:val="1"/>
        </w:numPr>
        <w:spacing w:after="0"/>
        <w:ind w:right="-432"/>
        <w:rPr>
          <w:rFonts w:ascii="Times New Roman" w:hAnsi="Times New Roman" w:cs="Times New Roman"/>
          <w:sz w:val="28"/>
          <w:szCs w:val="28"/>
        </w:rPr>
      </w:pPr>
      <w:r>
        <w:rPr>
          <w:rFonts w:ascii="Times New Roman" w:hAnsi="Times New Roman" w:cs="Times New Roman"/>
          <w:sz w:val="28"/>
          <w:szCs w:val="28"/>
        </w:rPr>
        <w:t>Поверителната комисия се състои от 3 члена.</w:t>
      </w:r>
    </w:p>
    <w:p w:rsidR="00001325" w:rsidRDefault="00001325" w:rsidP="000E6BD1">
      <w:pPr>
        <w:spacing w:after="0"/>
        <w:ind w:left="-576" w:right="-432"/>
        <w:rPr>
          <w:rFonts w:ascii="Times New Roman" w:hAnsi="Times New Roman" w:cs="Times New Roman"/>
          <w:sz w:val="28"/>
          <w:szCs w:val="28"/>
        </w:rPr>
      </w:pPr>
    </w:p>
    <w:p w:rsidR="000E6BD1" w:rsidRDefault="000E6BD1" w:rsidP="000E6BD1">
      <w:pPr>
        <w:spacing w:after="0"/>
        <w:ind w:left="-576" w:right="-432"/>
        <w:rPr>
          <w:rFonts w:ascii="Times New Roman" w:hAnsi="Times New Roman" w:cs="Times New Roman"/>
          <w:sz w:val="28"/>
          <w:szCs w:val="28"/>
        </w:rPr>
      </w:pPr>
      <w:r>
        <w:rPr>
          <w:rFonts w:ascii="Times New Roman" w:hAnsi="Times New Roman" w:cs="Times New Roman"/>
          <w:sz w:val="28"/>
          <w:szCs w:val="28"/>
        </w:rPr>
        <w:t>Финансирането е предимно от държавния бюджет и собствени приходи (аренда) и членски внос.</w:t>
      </w:r>
    </w:p>
    <w:p w:rsidR="000E6BD1" w:rsidRDefault="002A586A" w:rsidP="000E6BD1">
      <w:pPr>
        <w:spacing w:after="0"/>
        <w:ind w:left="-576" w:right="-432"/>
        <w:rPr>
          <w:rFonts w:ascii="Times New Roman" w:hAnsi="Times New Roman" w:cs="Times New Roman"/>
          <w:sz w:val="28"/>
          <w:szCs w:val="28"/>
        </w:rPr>
      </w:pPr>
      <w:r>
        <w:rPr>
          <w:rFonts w:ascii="Times New Roman" w:hAnsi="Times New Roman" w:cs="Times New Roman"/>
          <w:sz w:val="28"/>
          <w:szCs w:val="28"/>
        </w:rPr>
        <w:t>Дейности през 2020</w:t>
      </w:r>
      <w:r w:rsidR="000E6BD1">
        <w:rPr>
          <w:rFonts w:ascii="Times New Roman" w:hAnsi="Times New Roman" w:cs="Times New Roman"/>
          <w:sz w:val="28"/>
          <w:szCs w:val="28"/>
        </w:rPr>
        <w:t xml:space="preserve"> година са:</w:t>
      </w:r>
    </w:p>
    <w:p w:rsidR="00AD0D58" w:rsidRDefault="000E6BD1" w:rsidP="00AD0D58">
      <w:pPr>
        <w:pStyle w:val="a3"/>
        <w:numPr>
          <w:ilvl w:val="0"/>
          <w:numId w:val="2"/>
        </w:numPr>
        <w:spacing w:after="0"/>
        <w:ind w:right="-432"/>
        <w:rPr>
          <w:rFonts w:ascii="Times New Roman" w:hAnsi="Times New Roman" w:cs="Times New Roman"/>
          <w:sz w:val="28"/>
          <w:szCs w:val="28"/>
        </w:rPr>
      </w:pPr>
      <w:r>
        <w:rPr>
          <w:rFonts w:ascii="Times New Roman" w:hAnsi="Times New Roman" w:cs="Times New Roman"/>
          <w:sz w:val="28"/>
          <w:szCs w:val="28"/>
        </w:rPr>
        <w:t>Празнуване на „Бабин ден“</w:t>
      </w:r>
      <w:r w:rsidRPr="00AD0D58">
        <w:rPr>
          <w:rFonts w:ascii="Times New Roman" w:hAnsi="Times New Roman" w:cs="Times New Roman"/>
          <w:sz w:val="28"/>
          <w:szCs w:val="28"/>
        </w:rPr>
        <w:t xml:space="preserve">-пресъздаване на обичая </w:t>
      </w:r>
      <w:r w:rsidR="00502BFE">
        <w:rPr>
          <w:rFonts w:ascii="Times New Roman" w:hAnsi="Times New Roman" w:cs="Times New Roman"/>
          <w:sz w:val="28"/>
          <w:szCs w:val="28"/>
        </w:rPr>
        <w:t>;</w:t>
      </w:r>
    </w:p>
    <w:p w:rsidR="000E6BD1" w:rsidRDefault="000E6BD1" w:rsidP="00AD0D58">
      <w:pPr>
        <w:pStyle w:val="a3"/>
        <w:numPr>
          <w:ilvl w:val="0"/>
          <w:numId w:val="2"/>
        </w:numPr>
        <w:spacing w:after="0"/>
        <w:ind w:right="-432"/>
        <w:rPr>
          <w:rFonts w:ascii="Times New Roman" w:hAnsi="Times New Roman" w:cs="Times New Roman"/>
          <w:sz w:val="28"/>
          <w:szCs w:val="28"/>
        </w:rPr>
      </w:pPr>
      <w:r w:rsidRPr="00AD0D58">
        <w:rPr>
          <w:rFonts w:ascii="Times New Roman" w:hAnsi="Times New Roman" w:cs="Times New Roman"/>
          <w:sz w:val="28"/>
          <w:szCs w:val="28"/>
        </w:rPr>
        <w:t>„Баба Марта“</w:t>
      </w:r>
      <w:r w:rsidR="00AD0D58">
        <w:rPr>
          <w:rFonts w:ascii="Times New Roman" w:hAnsi="Times New Roman" w:cs="Times New Roman"/>
          <w:sz w:val="28"/>
          <w:szCs w:val="28"/>
        </w:rPr>
        <w:t xml:space="preserve"> </w:t>
      </w:r>
      <w:r w:rsidRPr="00AD0D58">
        <w:rPr>
          <w:rFonts w:ascii="Times New Roman" w:hAnsi="Times New Roman" w:cs="Times New Roman"/>
          <w:sz w:val="28"/>
          <w:szCs w:val="28"/>
        </w:rPr>
        <w:t>-посрещане на „Баба Марта</w:t>
      </w:r>
      <w:r w:rsidR="00502BFE">
        <w:rPr>
          <w:rFonts w:ascii="Times New Roman" w:hAnsi="Times New Roman" w:cs="Times New Roman"/>
          <w:sz w:val="28"/>
          <w:szCs w:val="28"/>
        </w:rPr>
        <w:t>“ в ЦДГ и в читалището;</w:t>
      </w:r>
    </w:p>
    <w:p w:rsidR="00AD0D58" w:rsidRPr="002A586A" w:rsidRDefault="00AD0D58" w:rsidP="002A586A">
      <w:pPr>
        <w:pStyle w:val="a3"/>
        <w:numPr>
          <w:ilvl w:val="0"/>
          <w:numId w:val="2"/>
        </w:numPr>
        <w:spacing w:after="0"/>
        <w:ind w:right="-432"/>
        <w:rPr>
          <w:rFonts w:ascii="Times New Roman" w:hAnsi="Times New Roman" w:cs="Times New Roman"/>
          <w:sz w:val="28"/>
          <w:szCs w:val="28"/>
        </w:rPr>
      </w:pPr>
      <w:r>
        <w:rPr>
          <w:rFonts w:ascii="Times New Roman" w:hAnsi="Times New Roman" w:cs="Times New Roman"/>
          <w:sz w:val="28"/>
          <w:szCs w:val="28"/>
        </w:rPr>
        <w:t>„Осми март“- вечер на жената (увеселение)</w:t>
      </w:r>
    </w:p>
    <w:p w:rsidR="00001325" w:rsidRPr="002A586A" w:rsidRDefault="00502BFE" w:rsidP="002A586A">
      <w:pPr>
        <w:pStyle w:val="a3"/>
        <w:numPr>
          <w:ilvl w:val="0"/>
          <w:numId w:val="2"/>
        </w:numPr>
        <w:spacing w:after="0"/>
        <w:ind w:right="-432"/>
        <w:rPr>
          <w:rFonts w:ascii="Times New Roman" w:hAnsi="Times New Roman" w:cs="Times New Roman"/>
          <w:sz w:val="28"/>
          <w:szCs w:val="28"/>
        </w:rPr>
      </w:pPr>
      <w:r>
        <w:rPr>
          <w:rFonts w:ascii="Times New Roman" w:hAnsi="Times New Roman" w:cs="Times New Roman"/>
          <w:sz w:val="28"/>
          <w:szCs w:val="28"/>
        </w:rPr>
        <w:t>„Великден“-изложба на най-красиво боядисано яйце;</w:t>
      </w:r>
    </w:p>
    <w:p w:rsidR="00502BFE" w:rsidRDefault="002A586A" w:rsidP="00502BFE">
      <w:pPr>
        <w:pStyle w:val="a3"/>
        <w:numPr>
          <w:ilvl w:val="0"/>
          <w:numId w:val="2"/>
        </w:numPr>
        <w:spacing w:after="0"/>
        <w:ind w:right="-432"/>
        <w:rPr>
          <w:rFonts w:ascii="Times New Roman" w:hAnsi="Times New Roman" w:cs="Times New Roman"/>
          <w:sz w:val="28"/>
          <w:szCs w:val="28"/>
        </w:rPr>
      </w:pPr>
      <w:r>
        <w:rPr>
          <w:rFonts w:ascii="Times New Roman" w:hAnsi="Times New Roman" w:cs="Times New Roman"/>
          <w:sz w:val="28"/>
          <w:szCs w:val="28"/>
        </w:rPr>
        <w:t xml:space="preserve"> Турнир по тенис на маса;</w:t>
      </w:r>
    </w:p>
    <w:p w:rsidR="002A586A" w:rsidRDefault="002A586A" w:rsidP="00502BFE">
      <w:pPr>
        <w:pStyle w:val="a3"/>
        <w:numPr>
          <w:ilvl w:val="0"/>
          <w:numId w:val="2"/>
        </w:numPr>
        <w:spacing w:after="0"/>
        <w:ind w:right="-432"/>
        <w:rPr>
          <w:rFonts w:ascii="Times New Roman" w:hAnsi="Times New Roman" w:cs="Times New Roman"/>
          <w:sz w:val="28"/>
          <w:szCs w:val="28"/>
        </w:rPr>
      </w:pPr>
      <w:r>
        <w:rPr>
          <w:rFonts w:ascii="Times New Roman" w:hAnsi="Times New Roman" w:cs="Times New Roman"/>
          <w:sz w:val="28"/>
          <w:szCs w:val="28"/>
        </w:rPr>
        <w:t xml:space="preserve"> Посрещане на нова година;</w:t>
      </w:r>
    </w:p>
    <w:p w:rsidR="00502BFE" w:rsidRDefault="00502BFE" w:rsidP="00502BFE">
      <w:pPr>
        <w:pStyle w:val="a3"/>
        <w:numPr>
          <w:ilvl w:val="0"/>
          <w:numId w:val="2"/>
        </w:numPr>
        <w:spacing w:after="0"/>
        <w:ind w:right="-432"/>
        <w:rPr>
          <w:rFonts w:ascii="Times New Roman" w:hAnsi="Times New Roman" w:cs="Times New Roman"/>
          <w:sz w:val="28"/>
          <w:szCs w:val="28"/>
        </w:rPr>
      </w:pPr>
      <w:r>
        <w:rPr>
          <w:rFonts w:ascii="Times New Roman" w:hAnsi="Times New Roman" w:cs="Times New Roman"/>
          <w:sz w:val="28"/>
          <w:szCs w:val="28"/>
        </w:rPr>
        <w:t>Бележити дати: „19 февруари“ , „3 март“ , „24 май“ , „2 юни“ , „22 септември“ , „1 ноември“ и годишнини на писатели и поети.</w:t>
      </w:r>
    </w:p>
    <w:p w:rsidR="00502BFE" w:rsidRDefault="00502BFE" w:rsidP="00502BFE">
      <w:pPr>
        <w:spacing w:after="0"/>
        <w:ind w:left="-216" w:right="-432"/>
        <w:rPr>
          <w:rFonts w:ascii="Times New Roman" w:hAnsi="Times New Roman" w:cs="Times New Roman"/>
          <w:sz w:val="28"/>
          <w:szCs w:val="28"/>
        </w:rPr>
      </w:pPr>
      <w:r>
        <w:rPr>
          <w:rFonts w:ascii="Times New Roman" w:hAnsi="Times New Roman" w:cs="Times New Roman"/>
          <w:sz w:val="28"/>
          <w:szCs w:val="28"/>
        </w:rPr>
        <w:t>Ежемесечно присъстваме на семинари в община Главиница, РЕКИЦ Читалища , Регионална библиотека „</w:t>
      </w:r>
      <w:proofErr w:type="spellStart"/>
      <w:r>
        <w:rPr>
          <w:rFonts w:ascii="Times New Roman" w:hAnsi="Times New Roman" w:cs="Times New Roman"/>
          <w:sz w:val="28"/>
          <w:szCs w:val="28"/>
        </w:rPr>
        <w:t>Партений</w:t>
      </w:r>
      <w:proofErr w:type="spellEnd"/>
      <w:r>
        <w:rPr>
          <w:rFonts w:ascii="Times New Roman" w:hAnsi="Times New Roman" w:cs="Times New Roman"/>
          <w:sz w:val="28"/>
          <w:szCs w:val="28"/>
        </w:rPr>
        <w:t xml:space="preserve"> Павлович“.</w:t>
      </w:r>
    </w:p>
    <w:p w:rsidR="00502BFE" w:rsidRDefault="00502BFE" w:rsidP="00502BFE">
      <w:pPr>
        <w:spacing w:after="0"/>
        <w:ind w:left="-216" w:right="-432"/>
        <w:rPr>
          <w:rFonts w:ascii="Times New Roman" w:hAnsi="Times New Roman" w:cs="Times New Roman"/>
          <w:sz w:val="28"/>
          <w:szCs w:val="28"/>
        </w:rPr>
      </w:pPr>
      <w:r>
        <w:rPr>
          <w:rFonts w:ascii="Times New Roman" w:hAnsi="Times New Roman" w:cs="Times New Roman"/>
          <w:sz w:val="28"/>
          <w:szCs w:val="28"/>
        </w:rPr>
        <w:t>Читалището изпълнява културни ,образователни, социални,информационни услуги в населеното място.</w:t>
      </w:r>
    </w:p>
    <w:p w:rsidR="00502BFE" w:rsidRDefault="00502BFE" w:rsidP="00502BFE">
      <w:pPr>
        <w:spacing w:after="0"/>
        <w:ind w:left="-216" w:right="-432"/>
        <w:rPr>
          <w:rFonts w:ascii="Times New Roman" w:hAnsi="Times New Roman" w:cs="Times New Roman"/>
          <w:sz w:val="28"/>
          <w:szCs w:val="28"/>
        </w:rPr>
      </w:pPr>
    </w:p>
    <w:p w:rsidR="00502BFE" w:rsidRDefault="00502BFE" w:rsidP="00502BFE">
      <w:pPr>
        <w:spacing w:after="0"/>
        <w:ind w:left="-216" w:right="-432"/>
        <w:rPr>
          <w:rFonts w:ascii="Times New Roman" w:hAnsi="Times New Roman" w:cs="Times New Roman"/>
          <w:sz w:val="28"/>
          <w:szCs w:val="28"/>
        </w:rPr>
      </w:pPr>
    </w:p>
    <w:p w:rsidR="00502BFE" w:rsidRDefault="00502BFE" w:rsidP="00502BFE">
      <w:pPr>
        <w:spacing w:after="0"/>
        <w:ind w:left="-216" w:right="-432"/>
        <w:rPr>
          <w:rFonts w:ascii="Times New Roman" w:hAnsi="Times New Roman" w:cs="Times New Roman"/>
          <w:sz w:val="28"/>
          <w:szCs w:val="28"/>
        </w:rPr>
      </w:pPr>
    </w:p>
    <w:p w:rsidR="00502BFE" w:rsidRDefault="00502BFE" w:rsidP="00502BFE">
      <w:pPr>
        <w:spacing w:after="0"/>
        <w:ind w:left="-216" w:right="-432"/>
        <w:rPr>
          <w:rFonts w:ascii="Times New Roman" w:hAnsi="Times New Roman" w:cs="Times New Roman"/>
          <w:sz w:val="28"/>
          <w:szCs w:val="28"/>
        </w:rPr>
      </w:pPr>
      <w:r w:rsidRPr="00502BFE">
        <w:rPr>
          <w:rFonts w:ascii="Times New Roman" w:hAnsi="Times New Roman" w:cs="Times New Roman"/>
          <w:sz w:val="28"/>
          <w:szCs w:val="28"/>
        </w:rPr>
        <w:t xml:space="preserve"> </w:t>
      </w:r>
    </w:p>
    <w:p w:rsidR="00502BFE" w:rsidRDefault="00502BFE" w:rsidP="00502BFE">
      <w:pPr>
        <w:spacing w:after="0"/>
        <w:ind w:left="-216" w:right="-432"/>
        <w:rPr>
          <w:rFonts w:ascii="Times New Roman" w:hAnsi="Times New Roman" w:cs="Times New Roman"/>
          <w:sz w:val="28"/>
          <w:szCs w:val="28"/>
        </w:rPr>
      </w:pPr>
    </w:p>
    <w:p w:rsidR="00502BFE" w:rsidRPr="009979A0" w:rsidRDefault="00502BFE" w:rsidP="00502BFE">
      <w:pPr>
        <w:spacing w:after="0"/>
        <w:ind w:left="-216" w:right="-432"/>
        <w:rPr>
          <w:rFonts w:ascii="Times New Roman" w:hAnsi="Times New Roman" w:cs="Times New Roman"/>
          <w:sz w:val="28"/>
          <w:szCs w:val="28"/>
        </w:rPr>
      </w:pPr>
      <w:r>
        <w:rPr>
          <w:rFonts w:ascii="Times New Roman" w:hAnsi="Times New Roman" w:cs="Times New Roman"/>
          <w:sz w:val="28"/>
          <w:szCs w:val="28"/>
        </w:rPr>
        <w:t xml:space="preserve">                                                  </w:t>
      </w:r>
      <w:r w:rsidR="009979A0">
        <w:rPr>
          <w:rFonts w:ascii="Times New Roman" w:hAnsi="Times New Roman" w:cs="Times New Roman"/>
          <w:sz w:val="28"/>
          <w:szCs w:val="28"/>
        </w:rPr>
        <w:t xml:space="preserve">      ПРЕДСЕДАТЕЛ НА НЧ:</w:t>
      </w:r>
      <w:r w:rsidR="009979A0">
        <w:rPr>
          <w:rFonts w:ascii="Times New Roman" w:hAnsi="Times New Roman" w:cs="Times New Roman"/>
          <w:sz w:val="28"/>
          <w:szCs w:val="28"/>
          <w:lang w:val="en-US"/>
        </w:rPr>
        <w:t xml:space="preserve"> </w:t>
      </w:r>
      <w:proofErr w:type="spellStart"/>
      <w:r w:rsidR="009979A0">
        <w:rPr>
          <w:rFonts w:ascii="Times New Roman" w:hAnsi="Times New Roman" w:cs="Times New Roman"/>
          <w:sz w:val="28"/>
          <w:szCs w:val="28"/>
        </w:rPr>
        <w:t>Дж</w:t>
      </w:r>
      <w:proofErr w:type="spellEnd"/>
      <w:r w:rsidR="009979A0">
        <w:rPr>
          <w:rFonts w:ascii="Times New Roman" w:hAnsi="Times New Roman" w:cs="Times New Roman"/>
          <w:sz w:val="28"/>
          <w:szCs w:val="28"/>
        </w:rPr>
        <w:t>.Мюмюн</w:t>
      </w:r>
    </w:p>
    <w:p w:rsidR="00502BFE" w:rsidRDefault="00502BFE" w:rsidP="00502BFE">
      <w:pPr>
        <w:spacing w:after="0"/>
        <w:ind w:left="-216" w:right="-432"/>
        <w:rPr>
          <w:rFonts w:ascii="Times New Roman" w:hAnsi="Times New Roman" w:cs="Times New Roman"/>
          <w:sz w:val="28"/>
          <w:szCs w:val="28"/>
        </w:rPr>
      </w:pPr>
      <w:r>
        <w:rPr>
          <w:rFonts w:ascii="Times New Roman" w:hAnsi="Times New Roman" w:cs="Times New Roman"/>
          <w:sz w:val="28"/>
          <w:szCs w:val="28"/>
        </w:rPr>
        <w:t xml:space="preserve">                                                                               </w:t>
      </w:r>
      <w:r w:rsidR="009979A0">
        <w:rPr>
          <w:rFonts w:ascii="Times New Roman" w:hAnsi="Times New Roman" w:cs="Times New Roman"/>
          <w:sz w:val="28"/>
          <w:szCs w:val="28"/>
        </w:rPr>
        <w:t xml:space="preserve">                      </w:t>
      </w:r>
    </w:p>
    <w:p w:rsidR="00502BFE" w:rsidRDefault="00502BFE" w:rsidP="00502BFE">
      <w:pPr>
        <w:spacing w:after="0"/>
        <w:ind w:left="-216" w:right="-432"/>
        <w:rPr>
          <w:rFonts w:ascii="Times New Roman" w:hAnsi="Times New Roman" w:cs="Times New Roman"/>
          <w:sz w:val="28"/>
          <w:szCs w:val="28"/>
        </w:rPr>
      </w:pPr>
      <w:r>
        <w:rPr>
          <w:rFonts w:ascii="Times New Roman" w:hAnsi="Times New Roman" w:cs="Times New Roman"/>
          <w:sz w:val="28"/>
          <w:szCs w:val="28"/>
        </w:rPr>
        <w:t xml:space="preserve">                                                  </w:t>
      </w:r>
    </w:p>
    <w:p w:rsidR="00502BFE" w:rsidRDefault="00502BFE" w:rsidP="00502BFE">
      <w:pPr>
        <w:spacing w:after="0"/>
        <w:ind w:left="-216" w:right="-432"/>
        <w:rPr>
          <w:rFonts w:ascii="Times New Roman" w:hAnsi="Times New Roman" w:cs="Times New Roman"/>
          <w:sz w:val="28"/>
          <w:szCs w:val="28"/>
        </w:rPr>
      </w:pPr>
    </w:p>
    <w:p w:rsidR="00981ABF" w:rsidRDefault="00502BFE" w:rsidP="00502BFE">
      <w:pPr>
        <w:spacing w:after="0"/>
        <w:ind w:left="-216" w:right="-432"/>
        <w:rPr>
          <w:rFonts w:ascii="Times New Roman" w:hAnsi="Times New Roman" w:cs="Times New Roman"/>
          <w:sz w:val="28"/>
          <w:szCs w:val="28"/>
        </w:rPr>
      </w:pPr>
      <w:r>
        <w:rPr>
          <w:rFonts w:ascii="Times New Roman" w:hAnsi="Times New Roman" w:cs="Times New Roman"/>
          <w:sz w:val="28"/>
          <w:szCs w:val="28"/>
        </w:rPr>
        <w:t xml:space="preserve">                                                           </w:t>
      </w:r>
      <w:r w:rsidR="009979A0">
        <w:rPr>
          <w:rFonts w:ascii="Times New Roman" w:hAnsi="Times New Roman" w:cs="Times New Roman"/>
          <w:sz w:val="28"/>
          <w:szCs w:val="28"/>
        </w:rPr>
        <w:t xml:space="preserve">                 ИЗГОТВИЛ: Л.</w:t>
      </w:r>
      <w:proofErr w:type="spellStart"/>
      <w:r w:rsidR="009979A0">
        <w:rPr>
          <w:rFonts w:ascii="Times New Roman" w:hAnsi="Times New Roman" w:cs="Times New Roman"/>
          <w:sz w:val="28"/>
          <w:szCs w:val="28"/>
        </w:rPr>
        <w:t>Фаридин</w:t>
      </w:r>
      <w:proofErr w:type="spellEnd"/>
    </w:p>
    <w:p w:rsidR="003550A7" w:rsidRDefault="00502BFE" w:rsidP="00502BFE">
      <w:pPr>
        <w:spacing w:after="0"/>
        <w:ind w:left="-216" w:right="-432"/>
        <w:rPr>
          <w:rFonts w:ascii="Times New Roman" w:hAnsi="Times New Roman" w:cs="Times New Roman"/>
          <w:sz w:val="28"/>
          <w:szCs w:val="28"/>
          <w:lang w:val="en-US"/>
        </w:rPr>
      </w:pPr>
      <w:r>
        <w:rPr>
          <w:rFonts w:ascii="Times New Roman" w:hAnsi="Times New Roman" w:cs="Times New Roman"/>
          <w:sz w:val="28"/>
          <w:szCs w:val="28"/>
        </w:rPr>
        <w:t xml:space="preserve">  </w:t>
      </w:r>
      <w:r w:rsidR="00981ABF">
        <w:rPr>
          <w:rFonts w:ascii="Times New Roman" w:hAnsi="Times New Roman" w:cs="Times New Roman"/>
          <w:sz w:val="28"/>
          <w:szCs w:val="28"/>
        </w:rPr>
        <w:t xml:space="preserve">                                                                   </w:t>
      </w:r>
    </w:p>
    <w:p w:rsidR="003550A7" w:rsidRDefault="003550A7" w:rsidP="00502BFE">
      <w:pPr>
        <w:spacing w:after="0"/>
        <w:ind w:left="-216" w:right="-432"/>
        <w:rPr>
          <w:rFonts w:ascii="Times New Roman" w:hAnsi="Times New Roman" w:cs="Times New Roman"/>
          <w:sz w:val="28"/>
          <w:szCs w:val="28"/>
          <w:lang w:val="en-US"/>
        </w:rPr>
      </w:pPr>
    </w:p>
    <w:p w:rsidR="003550A7" w:rsidRDefault="003550A7" w:rsidP="00502BFE">
      <w:pPr>
        <w:spacing w:after="0"/>
        <w:ind w:left="-216" w:right="-432"/>
        <w:rPr>
          <w:rFonts w:ascii="Times New Roman" w:hAnsi="Times New Roman" w:cs="Times New Roman"/>
          <w:sz w:val="28"/>
          <w:szCs w:val="28"/>
          <w:lang w:val="en-US"/>
        </w:rPr>
      </w:pPr>
    </w:p>
    <w:p w:rsidR="003550A7" w:rsidRDefault="003550A7" w:rsidP="00502BFE">
      <w:pPr>
        <w:spacing w:after="0"/>
        <w:ind w:left="-216" w:right="-432"/>
        <w:rPr>
          <w:rFonts w:ascii="Times New Roman" w:hAnsi="Times New Roman" w:cs="Times New Roman"/>
          <w:sz w:val="28"/>
          <w:szCs w:val="28"/>
          <w:lang w:val="en-US"/>
        </w:rPr>
      </w:pPr>
    </w:p>
    <w:p w:rsidR="003550A7" w:rsidRDefault="003550A7" w:rsidP="00502BFE">
      <w:pPr>
        <w:spacing w:after="0"/>
        <w:ind w:left="-216" w:right="-432"/>
        <w:rPr>
          <w:rFonts w:ascii="Times New Roman" w:hAnsi="Times New Roman" w:cs="Times New Roman"/>
          <w:sz w:val="28"/>
          <w:szCs w:val="28"/>
          <w:lang w:val="en-US"/>
        </w:rPr>
      </w:pPr>
    </w:p>
    <w:p w:rsidR="003550A7" w:rsidRDefault="003550A7" w:rsidP="00502BFE">
      <w:pPr>
        <w:spacing w:after="0"/>
        <w:ind w:left="-216" w:right="-432"/>
        <w:rPr>
          <w:rFonts w:ascii="Times New Roman" w:hAnsi="Times New Roman" w:cs="Times New Roman"/>
          <w:sz w:val="28"/>
          <w:szCs w:val="28"/>
          <w:lang w:val="en-US"/>
        </w:rPr>
      </w:pPr>
    </w:p>
    <w:p w:rsidR="003550A7" w:rsidRDefault="003550A7" w:rsidP="00502BFE">
      <w:pPr>
        <w:spacing w:after="0"/>
        <w:ind w:left="-216" w:right="-432"/>
        <w:rPr>
          <w:rFonts w:ascii="Times New Roman" w:hAnsi="Times New Roman" w:cs="Times New Roman"/>
          <w:sz w:val="28"/>
          <w:szCs w:val="28"/>
          <w:lang w:val="en-US"/>
        </w:rPr>
      </w:pPr>
    </w:p>
    <w:p w:rsidR="003550A7" w:rsidRDefault="003550A7" w:rsidP="00502BFE">
      <w:pPr>
        <w:spacing w:after="0"/>
        <w:ind w:left="-216" w:right="-432"/>
        <w:rPr>
          <w:rFonts w:ascii="Times New Roman" w:hAnsi="Times New Roman" w:cs="Times New Roman"/>
          <w:sz w:val="28"/>
          <w:szCs w:val="28"/>
          <w:lang w:val="en-US"/>
        </w:rPr>
      </w:pPr>
    </w:p>
    <w:p w:rsidR="003550A7" w:rsidRPr="003550A7" w:rsidRDefault="00981ABF" w:rsidP="003550A7">
      <w:pPr>
        <w:spacing w:after="0"/>
        <w:ind w:left="-216" w:right="-432"/>
        <w:rPr>
          <w:rFonts w:ascii="Times New Roman" w:hAnsi="Times New Roman" w:cs="Times New Roman"/>
          <w:sz w:val="28"/>
          <w:szCs w:val="28"/>
        </w:rPr>
      </w:pPr>
      <w:r>
        <w:rPr>
          <w:rFonts w:ascii="Times New Roman" w:hAnsi="Times New Roman" w:cs="Times New Roman"/>
          <w:sz w:val="28"/>
          <w:szCs w:val="28"/>
        </w:rPr>
        <w:t xml:space="preserve">           </w:t>
      </w:r>
      <w:r w:rsidR="002A586A">
        <w:rPr>
          <w:rFonts w:ascii="Times New Roman" w:hAnsi="Times New Roman" w:cs="Times New Roman"/>
          <w:sz w:val="28"/>
          <w:szCs w:val="28"/>
        </w:rPr>
        <w:t xml:space="preserve">    </w:t>
      </w:r>
      <w:r w:rsidR="003550A7" w:rsidRPr="003550A7">
        <w:rPr>
          <w:rFonts w:ascii="Times New Roman" w:hAnsi="Times New Roman" w:cs="Times New Roman"/>
          <w:sz w:val="28"/>
          <w:szCs w:val="28"/>
        </w:rPr>
        <w:t xml:space="preserve">НАРОДНО ЧИТАЛИЩЕ‘‘ПЕНЬО ПЕНЕВ -1959‘‘ </w:t>
      </w:r>
      <w:r w:rsidR="002A586A">
        <w:rPr>
          <w:rFonts w:ascii="Times New Roman" w:hAnsi="Times New Roman" w:cs="Times New Roman"/>
          <w:sz w:val="28"/>
          <w:szCs w:val="28"/>
        </w:rPr>
        <w:t xml:space="preserve">              с</w:t>
      </w:r>
      <w:r w:rsidR="003550A7" w:rsidRPr="003550A7">
        <w:rPr>
          <w:rFonts w:ascii="Times New Roman" w:hAnsi="Times New Roman" w:cs="Times New Roman"/>
          <w:sz w:val="28"/>
          <w:szCs w:val="28"/>
        </w:rPr>
        <w:t>.Ножарево,общ.Главиница,</w:t>
      </w:r>
      <w:proofErr w:type="spellStart"/>
      <w:r w:rsidR="003550A7" w:rsidRPr="003550A7">
        <w:rPr>
          <w:rFonts w:ascii="Times New Roman" w:hAnsi="Times New Roman" w:cs="Times New Roman"/>
          <w:sz w:val="28"/>
          <w:szCs w:val="28"/>
        </w:rPr>
        <w:t>обл</w:t>
      </w:r>
      <w:proofErr w:type="spellEnd"/>
      <w:r w:rsidR="003550A7" w:rsidRPr="003550A7">
        <w:rPr>
          <w:rFonts w:ascii="Times New Roman" w:hAnsi="Times New Roman" w:cs="Times New Roman"/>
          <w:sz w:val="28"/>
          <w:szCs w:val="28"/>
        </w:rPr>
        <w:t>.Силистра,тел.-0889146200</w:t>
      </w:r>
    </w:p>
    <w:p w:rsidR="003550A7" w:rsidRPr="003550A7" w:rsidRDefault="003550A7" w:rsidP="003550A7">
      <w:pPr>
        <w:spacing w:after="0"/>
        <w:ind w:left="-216" w:right="-432"/>
        <w:rPr>
          <w:rFonts w:ascii="Times New Roman" w:hAnsi="Times New Roman" w:cs="Times New Roman"/>
          <w:sz w:val="28"/>
          <w:szCs w:val="28"/>
        </w:rPr>
      </w:pP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lastRenderedPageBreak/>
        <w:t xml:space="preserve">         НАРОДНО ЧИТАЛИЩЕ „ПЕНЬО ПЕНЕВ – 1959”</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С.Ножарево,общ.Главиница,</w:t>
      </w:r>
      <w:proofErr w:type="spellStart"/>
      <w:r w:rsidRPr="007B5A75">
        <w:rPr>
          <w:rFonts w:ascii="Times New Roman" w:hAnsi="Times New Roman" w:cs="Times New Roman"/>
          <w:sz w:val="28"/>
          <w:szCs w:val="28"/>
        </w:rPr>
        <w:t>обл</w:t>
      </w:r>
      <w:proofErr w:type="spellEnd"/>
      <w:r w:rsidRPr="007B5A75">
        <w:rPr>
          <w:rFonts w:ascii="Times New Roman" w:hAnsi="Times New Roman" w:cs="Times New Roman"/>
          <w:sz w:val="28"/>
          <w:szCs w:val="28"/>
        </w:rPr>
        <w:t xml:space="preserve">.Силистра, </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КАЛЕНДАРЕН ПЛАН ЗА 2021 ГОДИНА</w:t>
      </w:r>
    </w:p>
    <w:p w:rsidR="007B5A75" w:rsidRPr="007B5A75" w:rsidRDefault="007B5A75" w:rsidP="007B5A75">
      <w:pPr>
        <w:spacing w:after="0"/>
        <w:ind w:left="-216" w:right="-432"/>
        <w:rPr>
          <w:rFonts w:ascii="Times New Roman" w:hAnsi="Times New Roman" w:cs="Times New Roman"/>
          <w:sz w:val="28"/>
          <w:szCs w:val="28"/>
        </w:rPr>
      </w:pP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1.Ден на Родилната помощ  и на бабите </w:t>
      </w:r>
      <w:proofErr w:type="spellStart"/>
      <w:r w:rsidRPr="007B5A75">
        <w:rPr>
          <w:rFonts w:ascii="Times New Roman" w:hAnsi="Times New Roman" w:cs="Times New Roman"/>
          <w:sz w:val="28"/>
          <w:szCs w:val="28"/>
        </w:rPr>
        <w:t>грижовници</w:t>
      </w:r>
      <w:proofErr w:type="spellEnd"/>
      <w:r w:rsidRPr="007B5A75">
        <w:rPr>
          <w:rFonts w:ascii="Times New Roman" w:hAnsi="Times New Roman" w:cs="Times New Roman"/>
          <w:sz w:val="28"/>
          <w:szCs w:val="28"/>
        </w:rPr>
        <w:t xml:space="preserve">.Богата развлекателна програма с участието на цялото </w:t>
      </w:r>
      <w:proofErr w:type="spellStart"/>
      <w:r w:rsidRPr="007B5A75">
        <w:rPr>
          <w:rFonts w:ascii="Times New Roman" w:hAnsi="Times New Roman" w:cs="Times New Roman"/>
          <w:sz w:val="28"/>
          <w:szCs w:val="28"/>
        </w:rPr>
        <w:t>населание</w:t>
      </w:r>
      <w:proofErr w:type="spellEnd"/>
      <w:r w:rsidRPr="007B5A75">
        <w:rPr>
          <w:rFonts w:ascii="Times New Roman" w:hAnsi="Times New Roman" w:cs="Times New Roman"/>
          <w:sz w:val="28"/>
          <w:szCs w:val="28"/>
        </w:rPr>
        <w:t xml:space="preserve"> от селото , и на роднините на родените през годината деца.</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5A75">
        <w:rPr>
          <w:rFonts w:ascii="Times New Roman" w:hAnsi="Times New Roman" w:cs="Times New Roman"/>
          <w:sz w:val="28"/>
          <w:szCs w:val="28"/>
        </w:rPr>
        <w:t>отг.</w:t>
      </w:r>
      <w:proofErr w:type="spellStart"/>
      <w:r w:rsidRPr="007B5A75">
        <w:rPr>
          <w:rFonts w:ascii="Times New Roman" w:hAnsi="Times New Roman" w:cs="Times New Roman"/>
          <w:sz w:val="28"/>
          <w:szCs w:val="28"/>
        </w:rPr>
        <w:t>чит</w:t>
      </w:r>
      <w:proofErr w:type="spellEnd"/>
      <w:r w:rsidRPr="007B5A75">
        <w:rPr>
          <w:rFonts w:ascii="Times New Roman" w:hAnsi="Times New Roman" w:cs="Times New Roman"/>
          <w:sz w:val="28"/>
          <w:szCs w:val="28"/>
        </w:rPr>
        <w:t>.секретар</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5A75">
        <w:rPr>
          <w:rFonts w:ascii="Times New Roman" w:hAnsi="Times New Roman" w:cs="Times New Roman"/>
          <w:sz w:val="28"/>
          <w:szCs w:val="28"/>
        </w:rPr>
        <w:t>място читалището</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5A75">
        <w:rPr>
          <w:rFonts w:ascii="Times New Roman" w:hAnsi="Times New Roman" w:cs="Times New Roman"/>
          <w:sz w:val="28"/>
          <w:szCs w:val="28"/>
        </w:rPr>
        <w:t>срок 21.01.2021 г.</w:t>
      </w:r>
    </w:p>
    <w:p w:rsidR="007B5A75" w:rsidRPr="007B5A75" w:rsidRDefault="007B5A75" w:rsidP="007B5A75">
      <w:pPr>
        <w:spacing w:after="0"/>
        <w:ind w:left="-216" w:right="-432"/>
        <w:rPr>
          <w:rFonts w:ascii="Times New Roman" w:hAnsi="Times New Roman" w:cs="Times New Roman"/>
          <w:sz w:val="28"/>
          <w:szCs w:val="28"/>
        </w:rPr>
      </w:pP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2. По случай 148 години от обесването на Васил Левски да се направи кът- маса с</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материали  посветени на живота и делото му.</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5A75">
        <w:rPr>
          <w:rFonts w:ascii="Times New Roman" w:hAnsi="Times New Roman" w:cs="Times New Roman"/>
          <w:sz w:val="28"/>
          <w:szCs w:val="28"/>
        </w:rPr>
        <w:t>отг.</w:t>
      </w:r>
      <w:proofErr w:type="spellStart"/>
      <w:r w:rsidRPr="007B5A75">
        <w:rPr>
          <w:rFonts w:ascii="Times New Roman" w:hAnsi="Times New Roman" w:cs="Times New Roman"/>
          <w:sz w:val="28"/>
          <w:szCs w:val="28"/>
        </w:rPr>
        <w:t>чит</w:t>
      </w:r>
      <w:proofErr w:type="spellEnd"/>
      <w:r w:rsidRPr="007B5A75">
        <w:rPr>
          <w:rFonts w:ascii="Times New Roman" w:hAnsi="Times New Roman" w:cs="Times New Roman"/>
          <w:sz w:val="28"/>
          <w:szCs w:val="28"/>
        </w:rPr>
        <w:t>.секретар</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5A75">
        <w:rPr>
          <w:rFonts w:ascii="Times New Roman" w:hAnsi="Times New Roman" w:cs="Times New Roman"/>
          <w:sz w:val="28"/>
          <w:szCs w:val="28"/>
        </w:rPr>
        <w:t>място библиотеката</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5A75">
        <w:rPr>
          <w:rFonts w:ascii="Times New Roman" w:hAnsi="Times New Roman" w:cs="Times New Roman"/>
          <w:sz w:val="28"/>
          <w:szCs w:val="28"/>
        </w:rPr>
        <w:t>срок до 19.02.2021 г.</w:t>
      </w:r>
    </w:p>
    <w:p w:rsidR="007B5A75" w:rsidRPr="007B5A75" w:rsidRDefault="007B5A75" w:rsidP="007B5A75">
      <w:pPr>
        <w:spacing w:after="0"/>
        <w:ind w:left="-216" w:right="-432"/>
        <w:rPr>
          <w:rFonts w:ascii="Times New Roman" w:hAnsi="Times New Roman" w:cs="Times New Roman"/>
          <w:sz w:val="28"/>
          <w:szCs w:val="28"/>
        </w:rPr>
      </w:pP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3.Първи март – „Баба Марта е при нас “ – тържество в детската градина.Подреждане на изложба с мартеници в ЦДГ. </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5A75">
        <w:rPr>
          <w:rFonts w:ascii="Times New Roman" w:hAnsi="Times New Roman" w:cs="Times New Roman"/>
          <w:sz w:val="28"/>
          <w:szCs w:val="28"/>
        </w:rPr>
        <w:t>отг.</w:t>
      </w:r>
      <w:proofErr w:type="spellStart"/>
      <w:r w:rsidRPr="007B5A75">
        <w:rPr>
          <w:rFonts w:ascii="Times New Roman" w:hAnsi="Times New Roman" w:cs="Times New Roman"/>
          <w:sz w:val="28"/>
          <w:szCs w:val="28"/>
        </w:rPr>
        <w:t>чит</w:t>
      </w:r>
      <w:proofErr w:type="spellEnd"/>
      <w:r w:rsidRPr="007B5A75">
        <w:rPr>
          <w:rFonts w:ascii="Times New Roman" w:hAnsi="Times New Roman" w:cs="Times New Roman"/>
          <w:sz w:val="28"/>
          <w:szCs w:val="28"/>
        </w:rPr>
        <w:t>.секретар</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5A75">
        <w:rPr>
          <w:rFonts w:ascii="Times New Roman" w:hAnsi="Times New Roman" w:cs="Times New Roman"/>
          <w:sz w:val="28"/>
          <w:szCs w:val="28"/>
        </w:rPr>
        <w:t>място ЦДГ</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5A75">
        <w:rPr>
          <w:rFonts w:ascii="Times New Roman" w:hAnsi="Times New Roman" w:cs="Times New Roman"/>
          <w:sz w:val="28"/>
          <w:szCs w:val="28"/>
        </w:rPr>
        <w:t>срок 01.03.2021г.</w:t>
      </w:r>
    </w:p>
    <w:p w:rsidR="007B5A75" w:rsidRPr="007B5A75" w:rsidRDefault="007B5A75" w:rsidP="007B5A75">
      <w:pPr>
        <w:spacing w:after="0"/>
        <w:ind w:left="-216" w:right="-432"/>
        <w:rPr>
          <w:rFonts w:ascii="Times New Roman" w:hAnsi="Times New Roman" w:cs="Times New Roman"/>
          <w:sz w:val="28"/>
          <w:szCs w:val="28"/>
        </w:rPr>
      </w:pP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4. Първи март  ден  </w:t>
      </w:r>
      <w:proofErr w:type="spellStart"/>
      <w:r w:rsidRPr="007B5A75">
        <w:rPr>
          <w:rFonts w:ascii="Times New Roman" w:hAnsi="Times New Roman" w:cs="Times New Roman"/>
          <w:sz w:val="28"/>
          <w:szCs w:val="28"/>
        </w:rPr>
        <w:t>нa</w:t>
      </w:r>
      <w:proofErr w:type="spellEnd"/>
      <w:r w:rsidRPr="007B5A75">
        <w:rPr>
          <w:rFonts w:ascii="Times New Roman" w:hAnsi="Times New Roman" w:cs="Times New Roman"/>
          <w:sz w:val="28"/>
          <w:szCs w:val="28"/>
        </w:rPr>
        <w:t xml:space="preserve"> самодееца . Поздравителна програма от самодейците. Денят на самодееца е празник, обединяващ хора с различни професии, социален статус, възраст и пол, но всички, водени от любовта към традиционното и съвременното изкуство. Това е празник за хората, които не жалят сили и време, за да работят за запазването на българските традиции и култура.</w:t>
      </w:r>
    </w:p>
    <w:p w:rsidR="007B5A75" w:rsidRPr="007B5A75" w:rsidRDefault="007B5A75" w:rsidP="007B5A75">
      <w:pPr>
        <w:spacing w:after="0"/>
        <w:ind w:left="-216" w:right="-432"/>
        <w:rPr>
          <w:rFonts w:ascii="Times New Roman" w:hAnsi="Times New Roman" w:cs="Times New Roman"/>
          <w:sz w:val="28"/>
          <w:szCs w:val="28"/>
        </w:rPr>
      </w:pP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5A75">
        <w:rPr>
          <w:rFonts w:ascii="Times New Roman" w:hAnsi="Times New Roman" w:cs="Times New Roman"/>
          <w:sz w:val="28"/>
          <w:szCs w:val="28"/>
        </w:rPr>
        <w:t>отг.</w:t>
      </w:r>
      <w:proofErr w:type="spellStart"/>
      <w:r w:rsidRPr="007B5A75">
        <w:rPr>
          <w:rFonts w:ascii="Times New Roman" w:hAnsi="Times New Roman" w:cs="Times New Roman"/>
          <w:sz w:val="28"/>
          <w:szCs w:val="28"/>
        </w:rPr>
        <w:t>чит</w:t>
      </w:r>
      <w:proofErr w:type="spellEnd"/>
      <w:r w:rsidRPr="007B5A75">
        <w:rPr>
          <w:rFonts w:ascii="Times New Roman" w:hAnsi="Times New Roman" w:cs="Times New Roman"/>
          <w:sz w:val="28"/>
          <w:szCs w:val="28"/>
        </w:rPr>
        <w:t>. секретар</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5A75">
        <w:rPr>
          <w:rFonts w:ascii="Times New Roman" w:hAnsi="Times New Roman" w:cs="Times New Roman"/>
          <w:sz w:val="28"/>
          <w:szCs w:val="28"/>
        </w:rPr>
        <w:t>място читалището</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5A75">
        <w:rPr>
          <w:rFonts w:ascii="Times New Roman" w:hAnsi="Times New Roman" w:cs="Times New Roman"/>
          <w:sz w:val="28"/>
          <w:szCs w:val="28"/>
        </w:rPr>
        <w:t>срок 01.03.2021 г.</w:t>
      </w:r>
    </w:p>
    <w:p w:rsidR="007B5A75" w:rsidRPr="007B5A75" w:rsidRDefault="007B5A75" w:rsidP="007B5A75">
      <w:pPr>
        <w:spacing w:after="0"/>
        <w:ind w:left="-216" w:right="-432"/>
        <w:rPr>
          <w:rFonts w:ascii="Times New Roman" w:hAnsi="Times New Roman" w:cs="Times New Roman"/>
          <w:sz w:val="28"/>
          <w:szCs w:val="28"/>
        </w:rPr>
      </w:pP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lastRenderedPageBreak/>
        <w:t xml:space="preserve">5. По случай Освобождението на България от Османска империя  да се подготви заедно с учениците викторина по случай трети март , както и </w:t>
      </w:r>
      <w:proofErr w:type="spellStart"/>
      <w:r w:rsidRPr="007B5A75">
        <w:rPr>
          <w:rFonts w:ascii="Times New Roman" w:hAnsi="Times New Roman" w:cs="Times New Roman"/>
          <w:sz w:val="28"/>
          <w:szCs w:val="28"/>
        </w:rPr>
        <w:t>стен</w:t>
      </w:r>
      <w:proofErr w:type="spellEnd"/>
      <w:r w:rsidRPr="007B5A75">
        <w:rPr>
          <w:rFonts w:ascii="Times New Roman" w:hAnsi="Times New Roman" w:cs="Times New Roman"/>
          <w:sz w:val="28"/>
          <w:szCs w:val="28"/>
        </w:rPr>
        <w:t xml:space="preserve"> табло по темата.</w:t>
      </w:r>
    </w:p>
    <w:p w:rsidR="007B5A75" w:rsidRPr="007B5A75" w:rsidRDefault="007B5A75" w:rsidP="007B5A75">
      <w:pPr>
        <w:spacing w:after="0"/>
        <w:ind w:left="-216" w:right="-432"/>
        <w:rPr>
          <w:rFonts w:ascii="Times New Roman" w:hAnsi="Times New Roman" w:cs="Times New Roman"/>
          <w:sz w:val="28"/>
          <w:szCs w:val="28"/>
        </w:rPr>
      </w:pP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5A75">
        <w:rPr>
          <w:rFonts w:ascii="Times New Roman" w:hAnsi="Times New Roman" w:cs="Times New Roman"/>
          <w:sz w:val="28"/>
          <w:szCs w:val="28"/>
        </w:rPr>
        <w:t>отг.</w:t>
      </w:r>
      <w:proofErr w:type="spellStart"/>
      <w:r w:rsidRPr="007B5A75">
        <w:rPr>
          <w:rFonts w:ascii="Times New Roman" w:hAnsi="Times New Roman" w:cs="Times New Roman"/>
          <w:sz w:val="28"/>
          <w:szCs w:val="28"/>
        </w:rPr>
        <w:t>чит</w:t>
      </w:r>
      <w:proofErr w:type="spellEnd"/>
      <w:r w:rsidRPr="007B5A75">
        <w:rPr>
          <w:rFonts w:ascii="Times New Roman" w:hAnsi="Times New Roman" w:cs="Times New Roman"/>
          <w:sz w:val="28"/>
          <w:szCs w:val="28"/>
        </w:rPr>
        <w:t>.секретар</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5A75">
        <w:rPr>
          <w:rFonts w:ascii="Times New Roman" w:hAnsi="Times New Roman" w:cs="Times New Roman"/>
          <w:sz w:val="28"/>
          <w:szCs w:val="28"/>
        </w:rPr>
        <w:t>място читалището</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5A75">
        <w:rPr>
          <w:rFonts w:ascii="Times New Roman" w:hAnsi="Times New Roman" w:cs="Times New Roman"/>
          <w:sz w:val="28"/>
          <w:szCs w:val="28"/>
        </w:rPr>
        <w:t>срок от 01.03. до 06.03.2021 г.</w:t>
      </w:r>
    </w:p>
    <w:p w:rsidR="007B5A75" w:rsidRPr="007B5A75" w:rsidRDefault="007B5A75" w:rsidP="007B5A75">
      <w:pPr>
        <w:spacing w:after="0"/>
        <w:ind w:left="-216" w:right="-432"/>
        <w:rPr>
          <w:rFonts w:ascii="Times New Roman" w:hAnsi="Times New Roman" w:cs="Times New Roman"/>
          <w:sz w:val="28"/>
          <w:szCs w:val="28"/>
        </w:rPr>
      </w:pP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6.Осми  март .Тържество с участието на женския състав.Поздравления.</w:t>
      </w:r>
    </w:p>
    <w:p w:rsidR="007B5A75" w:rsidRPr="007B5A75" w:rsidRDefault="007B5A75" w:rsidP="007B5A75">
      <w:pPr>
        <w:spacing w:after="0"/>
        <w:ind w:left="-216" w:right="-432"/>
        <w:rPr>
          <w:rFonts w:ascii="Times New Roman" w:hAnsi="Times New Roman" w:cs="Times New Roman"/>
          <w:sz w:val="28"/>
          <w:szCs w:val="28"/>
        </w:rPr>
      </w:pP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5A75">
        <w:rPr>
          <w:rFonts w:ascii="Times New Roman" w:hAnsi="Times New Roman" w:cs="Times New Roman"/>
          <w:sz w:val="28"/>
          <w:szCs w:val="28"/>
        </w:rPr>
        <w:t>отг.</w:t>
      </w:r>
      <w:proofErr w:type="spellStart"/>
      <w:r w:rsidRPr="007B5A75">
        <w:rPr>
          <w:rFonts w:ascii="Times New Roman" w:hAnsi="Times New Roman" w:cs="Times New Roman"/>
          <w:sz w:val="28"/>
          <w:szCs w:val="28"/>
        </w:rPr>
        <w:t>чит</w:t>
      </w:r>
      <w:proofErr w:type="spellEnd"/>
      <w:r w:rsidRPr="007B5A75">
        <w:rPr>
          <w:rFonts w:ascii="Times New Roman" w:hAnsi="Times New Roman" w:cs="Times New Roman"/>
          <w:sz w:val="28"/>
          <w:szCs w:val="28"/>
        </w:rPr>
        <w:t>.секретар</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5A75">
        <w:rPr>
          <w:rFonts w:ascii="Times New Roman" w:hAnsi="Times New Roman" w:cs="Times New Roman"/>
          <w:sz w:val="28"/>
          <w:szCs w:val="28"/>
        </w:rPr>
        <w:t>място читалището</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5A75">
        <w:rPr>
          <w:rFonts w:ascii="Times New Roman" w:hAnsi="Times New Roman" w:cs="Times New Roman"/>
          <w:sz w:val="28"/>
          <w:szCs w:val="28"/>
        </w:rPr>
        <w:t>срок 08.03.2021 г.</w:t>
      </w:r>
    </w:p>
    <w:p w:rsidR="007B5A75" w:rsidRPr="007B5A75" w:rsidRDefault="007B5A75" w:rsidP="007B5A75">
      <w:pPr>
        <w:spacing w:after="0"/>
        <w:ind w:left="-216" w:right="-432"/>
        <w:rPr>
          <w:rFonts w:ascii="Times New Roman" w:hAnsi="Times New Roman" w:cs="Times New Roman"/>
          <w:sz w:val="28"/>
          <w:szCs w:val="28"/>
        </w:rPr>
      </w:pP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7.Седмица на Детската книга и изкуство.Конкурс за най-бързо четене и изложба „Любими  приказки  герои „и награждаване на участниците с грамоти.</w:t>
      </w:r>
    </w:p>
    <w:p w:rsidR="007B5A75" w:rsidRPr="007B5A75" w:rsidRDefault="007B5A75" w:rsidP="007B5A75">
      <w:pPr>
        <w:spacing w:after="0"/>
        <w:ind w:left="-216" w:right="-432"/>
        <w:rPr>
          <w:rFonts w:ascii="Times New Roman" w:hAnsi="Times New Roman" w:cs="Times New Roman"/>
          <w:sz w:val="28"/>
          <w:szCs w:val="28"/>
        </w:rPr>
      </w:pP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5A75">
        <w:rPr>
          <w:rFonts w:ascii="Times New Roman" w:hAnsi="Times New Roman" w:cs="Times New Roman"/>
          <w:sz w:val="28"/>
          <w:szCs w:val="28"/>
        </w:rPr>
        <w:t xml:space="preserve"> отг.</w:t>
      </w:r>
      <w:proofErr w:type="spellStart"/>
      <w:r w:rsidRPr="007B5A75">
        <w:rPr>
          <w:rFonts w:ascii="Times New Roman" w:hAnsi="Times New Roman" w:cs="Times New Roman"/>
          <w:sz w:val="28"/>
          <w:szCs w:val="28"/>
        </w:rPr>
        <w:t>чит</w:t>
      </w:r>
      <w:proofErr w:type="spellEnd"/>
      <w:r w:rsidRPr="007B5A75">
        <w:rPr>
          <w:rFonts w:ascii="Times New Roman" w:hAnsi="Times New Roman" w:cs="Times New Roman"/>
          <w:sz w:val="28"/>
          <w:szCs w:val="28"/>
        </w:rPr>
        <w:t>.секретар</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5A75">
        <w:rPr>
          <w:rFonts w:ascii="Times New Roman" w:hAnsi="Times New Roman" w:cs="Times New Roman"/>
          <w:sz w:val="28"/>
          <w:szCs w:val="28"/>
        </w:rPr>
        <w:t>място библиотеката</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5A75">
        <w:rPr>
          <w:rFonts w:ascii="Times New Roman" w:hAnsi="Times New Roman" w:cs="Times New Roman"/>
          <w:sz w:val="28"/>
          <w:szCs w:val="28"/>
        </w:rPr>
        <w:t>срок  от 01.04.- 20.04.2021 г.</w:t>
      </w:r>
    </w:p>
    <w:p w:rsidR="007B5A75" w:rsidRPr="007B5A75" w:rsidRDefault="007B5A75" w:rsidP="007B5A75">
      <w:pPr>
        <w:spacing w:after="0"/>
        <w:ind w:left="-216" w:right="-432"/>
        <w:rPr>
          <w:rFonts w:ascii="Times New Roman" w:hAnsi="Times New Roman" w:cs="Times New Roman"/>
          <w:sz w:val="28"/>
          <w:szCs w:val="28"/>
        </w:rPr>
      </w:pPr>
    </w:p>
    <w:p w:rsidR="007B5A75" w:rsidRPr="007B5A75" w:rsidRDefault="007B5A75" w:rsidP="007B5A75">
      <w:pPr>
        <w:spacing w:after="0"/>
        <w:ind w:left="-216" w:right="-432"/>
        <w:rPr>
          <w:rFonts w:ascii="Times New Roman" w:hAnsi="Times New Roman" w:cs="Times New Roman"/>
          <w:sz w:val="28"/>
          <w:szCs w:val="28"/>
        </w:rPr>
      </w:pP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8.Великден. Изложба на най-красиво боядисаните яйца , от учениците в читалището.</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5A75">
        <w:rPr>
          <w:rFonts w:ascii="Times New Roman" w:hAnsi="Times New Roman" w:cs="Times New Roman"/>
          <w:sz w:val="28"/>
          <w:szCs w:val="28"/>
        </w:rPr>
        <w:t>отг.</w:t>
      </w:r>
      <w:proofErr w:type="spellStart"/>
      <w:r w:rsidRPr="007B5A75">
        <w:rPr>
          <w:rFonts w:ascii="Times New Roman" w:hAnsi="Times New Roman" w:cs="Times New Roman"/>
          <w:sz w:val="28"/>
          <w:szCs w:val="28"/>
        </w:rPr>
        <w:t>чит</w:t>
      </w:r>
      <w:proofErr w:type="spellEnd"/>
      <w:r w:rsidRPr="007B5A75">
        <w:rPr>
          <w:rFonts w:ascii="Times New Roman" w:hAnsi="Times New Roman" w:cs="Times New Roman"/>
          <w:sz w:val="28"/>
          <w:szCs w:val="28"/>
        </w:rPr>
        <w:t>.секретар</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5A75">
        <w:rPr>
          <w:rFonts w:ascii="Times New Roman" w:hAnsi="Times New Roman" w:cs="Times New Roman"/>
          <w:sz w:val="28"/>
          <w:szCs w:val="28"/>
        </w:rPr>
        <w:t xml:space="preserve"> място читалището</w:t>
      </w:r>
    </w:p>
    <w:p w:rsidR="007B5A75" w:rsidRPr="007B5A75" w:rsidRDefault="007B5A75" w:rsidP="007B5A75">
      <w:pPr>
        <w:spacing w:after="0"/>
        <w:ind w:left="-216" w:right="-432"/>
        <w:rPr>
          <w:rFonts w:ascii="Times New Roman" w:hAnsi="Times New Roman" w:cs="Times New Roman"/>
          <w:sz w:val="28"/>
          <w:szCs w:val="28"/>
        </w:rPr>
      </w:pP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9.Участие на художествения състав при НЧ „Пеньо Пенев – 1959“в общински прегледи.</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5A75">
        <w:rPr>
          <w:rFonts w:ascii="Times New Roman" w:hAnsi="Times New Roman" w:cs="Times New Roman"/>
          <w:sz w:val="28"/>
          <w:szCs w:val="28"/>
        </w:rPr>
        <w:t>отг.</w:t>
      </w:r>
      <w:proofErr w:type="spellStart"/>
      <w:r w:rsidRPr="007B5A75">
        <w:rPr>
          <w:rFonts w:ascii="Times New Roman" w:hAnsi="Times New Roman" w:cs="Times New Roman"/>
          <w:sz w:val="28"/>
          <w:szCs w:val="28"/>
        </w:rPr>
        <w:t>чит</w:t>
      </w:r>
      <w:proofErr w:type="spellEnd"/>
      <w:r w:rsidRPr="007B5A75">
        <w:rPr>
          <w:rFonts w:ascii="Times New Roman" w:hAnsi="Times New Roman" w:cs="Times New Roman"/>
          <w:sz w:val="28"/>
          <w:szCs w:val="28"/>
        </w:rPr>
        <w:t>.секретар</w:t>
      </w:r>
    </w:p>
    <w:p w:rsidR="007B5A75" w:rsidRPr="007B5A75" w:rsidRDefault="007B5A75" w:rsidP="007B5A75">
      <w:pPr>
        <w:spacing w:after="0"/>
        <w:ind w:left="-216" w:right="-432"/>
        <w:rPr>
          <w:rFonts w:ascii="Times New Roman" w:hAnsi="Times New Roman" w:cs="Times New Roman"/>
          <w:sz w:val="28"/>
          <w:szCs w:val="28"/>
        </w:rPr>
      </w:pPr>
    </w:p>
    <w:p w:rsidR="007B5A75" w:rsidRPr="007B5A75" w:rsidRDefault="007B5A75" w:rsidP="007B5A75">
      <w:pPr>
        <w:spacing w:after="0"/>
        <w:ind w:left="-216" w:right="-432"/>
        <w:rPr>
          <w:rFonts w:ascii="Times New Roman" w:hAnsi="Times New Roman" w:cs="Times New Roman"/>
          <w:sz w:val="28"/>
          <w:szCs w:val="28"/>
        </w:rPr>
      </w:pP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10. 24 май.Ден на славянската писменост и култура .Беседа по-случай двадесети</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четвърти май  денят на славянската писменост.Обсъждане живота на  братята Кирил и Методий.</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Pr>
          <w:rFonts w:ascii="Times New Roman" w:hAnsi="Times New Roman" w:cs="Times New Roman"/>
          <w:sz w:val="28"/>
          <w:szCs w:val="28"/>
        </w:rPr>
        <w:t xml:space="preserve">                               </w:t>
      </w:r>
      <w:r w:rsidR="00B51350">
        <w:rPr>
          <w:rFonts w:ascii="Times New Roman" w:hAnsi="Times New Roman" w:cs="Times New Roman"/>
          <w:sz w:val="28"/>
          <w:szCs w:val="28"/>
        </w:rPr>
        <w:t xml:space="preserve">                            място в библиотеката</w:t>
      </w:r>
    </w:p>
    <w:p w:rsidR="007B5A75" w:rsidRPr="007B5A75" w:rsidRDefault="007B5A75" w:rsidP="007B5A75">
      <w:pPr>
        <w:spacing w:after="0"/>
        <w:ind w:left="-216" w:right="-432"/>
        <w:rPr>
          <w:rFonts w:ascii="Times New Roman" w:hAnsi="Times New Roman" w:cs="Times New Roman"/>
          <w:sz w:val="28"/>
          <w:szCs w:val="28"/>
        </w:rPr>
      </w:pPr>
    </w:p>
    <w:p w:rsidR="007B5A75" w:rsidRPr="007B5A75" w:rsidRDefault="007B5A75" w:rsidP="007B5A75">
      <w:pPr>
        <w:spacing w:after="0"/>
        <w:ind w:left="-216" w:right="-432"/>
        <w:rPr>
          <w:rFonts w:ascii="Times New Roman" w:hAnsi="Times New Roman" w:cs="Times New Roman"/>
          <w:sz w:val="28"/>
          <w:szCs w:val="28"/>
        </w:rPr>
      </w:pP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11. Първи юни – по случай деня на детето да се подготви кратка  викторина за любими книги и герои от приказки и детски произведения , конкурс за най- хубава рисунка да се наградят най – добрите.</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sidR="00B51350">
        <w:rPr>
          <w:rFonts w:ascii="Times New Roman" w:hAnsi="Times New Roman" w:cs="Times New Roman"/>
          <w:sz w:val="28"/>
          <w:szCs w:val="28"/>
        </w:rPr>
        <w:t xml:space="preserve">                                                                </w:t>
      </w:r>
      <w:r w:rsidRPr="007B5A75">
        <w:rPr>
          <w:rFonts w:ascii="Times New Roman" w:hAnsi="Times New Roman" w:cs="Times New Roman"/>
          <w:sz w:val="28"/>
          <w:szCs w:val="28"/>
        </w:rPr>
        <w:t xml:space="preserve"> отг. </w:t>
      </w:r>
      <w:proofErr w:type="spellStart"/>
      <w:r w:rsidRPr="007B5A75">
        <w:rPr>
          <w:rFonts w:ascii="Times New Roman" w:hAnsi="Times New Roman" w:cs="Times New Roman"/>
          <w:sz w:val="28"/>
          <w:szCs w:val="28"/>
        </w:rPr>
        <w:t>чит</w:t>
      </w:r>
      <w:proofErr w:type="spellEnd"/>
      <w:r w:rsidRPr="007B5A75">
        <w:rPr>
          <w:rFonts w:ascii="Times New Roman" w:hAnsi="Times New Roman" w:cs="Times New Roman"/>
          <w:sz w:val="28"/>
          <w:szCs w:val="28"/>
        </w:rPr>
        <w:t>.секретар</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sidR="00B51350">
        <w:rPr>
          <w:rFonts w:ascii="Times New Roman" w:hAnsi="Times New Roman" w:cs="Times New Roman"/>
          <w:sz w:val="28"/>
          <w:szCs w:val="28"/>
        </w:rPr>
        <w:t xml:space="preserve">                                                           </w:t>
      </w:r>
      <w:r w:rsidRPr="007B5A75">
        <w:rPr>
          <w:rFonts w:ascii="Times New Roman" w:hAnsi="Times New Roman" w:cs="Times New Roman"/>
          <w:sz w:val="28"/>
          <w:szCs w:val="28"/>
        </w:rPr>
        <w:t xml:space="preserve">място </w:t>
      </w:r>
      <w:proofErr w:type="spellStart"/>
      <w:r w:rsidRPr="007B5A75">
        <w:rPr>
          <w:rFonts w:ascii="Times New Roman" w:hAnsi="Times New Roman" w:cs="Times New Roman"/>
          <w:sz w:val="28"/>
          <w:szCs w:val="28"/>
        </w:rPr>
        <w:t>библиоеката</w:t>
      </w:r>
      <w:proofErr w:type="spellEnd"/>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sidR="00B51350">
        <w:rPr>
          <w:rFonts w:ascii="Times New Roman" w:hAnsi="Times New Roman" w:cs="Times New Roman"/>
          <w:sz w:val="28"/>
          <w:szCs w:val="28"/>
        </w:rPr>
        <w:t xml:space="preserve">                                                            </w:t>
      </w:r>
      <w:r w:rsidRPr="007B5A75">
        <w:rPr>
          <w:rFonts w:ascii="Times New Roman" w:hAnsi="Times New Roman" w:cs="Times New Roman"/>
          <w:sz w:val="28"/>
          <w:szCs w:val="28"/>
        </w:rPr>
        <w:t xml:space="preserve"> срок 01.06.2021 г.</w:t>
      </w:r>
    </w:p>
    <w:p w:rsidR="007B5A75" w:rsidRPr="007B5A75" w:rsidRDefault="007B5A75" w:rsidP="007B5A75">
      <w:pPr>
        <w:spacing w:after="0"/>
        <w:ind w:left="-216" w:right="-432"/>
        <w:rPr>
          <w:rFonts w:ascii="Times New Roman" w:hAnsi="Times New Roman" w:cs="Times New Roman"/>
          <w:sz w:val="28"/>
          <w:szCs w:val="28"/>
        </w:rPr>
      </w:pPr>
    </w:p>
    <w:p w:rsidR="007B5A75" w:rsidRPr="007B5A75" w:rsidRDefault="007B5A75" w:rsidP="007B5A75">
      <w:pPr>
        <w:spacing w:after="0"/>
        <w:ind w:left="-216" w:right="-432"/>
        <w:rPr>
          <w:rFonts w:ascii="Times New Roman" w:hAnsi="Times New Roman" w:cs="Times New Roman"/>
          <w:sz w:val="28"/>
          <w:szCs w:val="28"/>
        </w:rPr>
      </w:pP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12. 135 години от провъзгласяване на Съединението на Княжество България  и източна Румелия. Изготвяне на кът с  материали  посветени  на Съединението.</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sidR="00B51350">
        <w:rPr>
          <w:rFonts w:ascii="Times New Roman" w:hAnsi="Times New Roman" w:cs="Times New Roman"/>
          <w:sz w:val="28"/>
          <w:szCs w:val="28"/>
        </w:rPr>
        <w:t xml:space="preserve">                                                                             </w:t>
      </w:r>
      <w:r w:rsidRPr="007B5A75">
        <w:rPr>
          <w:rFonts w:ascii="Times New Roman" w:hAnsi="Times New Roman" w:cs="Times New Roman"/>
          <w:sz w:val="28"/>
          <w:szCs w:val="28"/>
        </w:rPr>
        <w:t>отг.</w:t>
      </w:r>
      <w:proofErr w:type="spellStart"/>
      <w:r w:rsidRPr="007B5A75">
        <w:rPr>
          <w:rFonts w:ascii="Times New Roman" w:hAnsi="Times New Roman" w:cs="Times New Roman"/>
          <w:sz w:val="28"/>
          <w:szCs w:val="28"/>
        </w:rPr>
        <w:t>чит</w:t>
      </w:r>
      <w:proofErr w:type="spellEnd"/>
      <w:r w:rsidRPr="007B5A75">
        <w:rPr>
          <w:rFonts w:ascii="Times New Roman" w:hAnsi="Times New Roman" w:cs="Times New Roman"/>
          <w:sz w:val="28"/>
          <w:szCs w:val="28"/>
        </w:rPr>
        <w:t>.секретар</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sidR="00B51350">
        <w:rPr>
          <w:rFonts w:ascii="Times New Roman" w:hAnsi="Times New Roman" w:cs="Times New Roman"/>
          <w:sz w:val="28"/>
          <w:szCs w:val="28"/>
        </w:rPr>
        <w:t xml:space="preserve">                                                                  </w:t>
      </w:r>
      <w:r w:rsidRPr="007B5A75">
        <w:rPr>
          <w:rFonts w:ascii="Times New Roman" w:hAnsi="Times New Roman" w:cs="Times New Roman"/>
          <w:sz w:val="28"/>
          <w:szCs w:val="28"/>
        </w:rPr>
        <w:t>място библиотеката</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sidR="00B51350">
        <w:rPr>
          <w:rFonts w:ascii="Times New Roman" w:hAnsi="Times New Roman" w:cs="Times New Roman"/>
          <w:sz w:val="28"/>
          <w:szCs w:val="28"/>
        </w:rPr>
        <w:t xml:space="preserve">                                                                  </w:t>
      </w:r>
      <w:r w:rsidRPr="007B5A75">
        <w:rPr>
          <w:rFonts w:ascii="Times New Roman" w:hAnsi="Times New Roman" w:cs="Times New Roman"/>
          <w:sz w:val="28"/>
          <w:szCs w:val="28"/>
        </w:rPr>
        <w:t xml:space="preserve"> срок до 06.09.2021г. </w:t>
      </w:r>
    </w:p>
    <w:p w:rsidR="007B5A75" w:rsidRPr="007B5A75" w:rsidRDefault="007B5A75" w:rsidP="007B5A75">
      <w:pPr>
        <w:spacing w:after="0"/>
        <w:ind w:left="-216" w:right="-432"/>
        <w:rPr>
          <w:rFonts w:ascii="Times New Roman" w:hAnsi="Times New Roman" w:cs="Times New Roman"/>
          <w:sz w:val="28"/>
          <w:szCs w:val="28"/>
        </w:rPr>
      </w:pP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13. 22 Септември.Ден на </w:t>
      </w:r>
      <w:proofErr w:type="spellStart"/>
      <w:r w:rsidRPr="007B5A75">
        <w:rPr>
          <w:rFonts w:ascii="Times New Roman" w:hAnsi="Times New Roman" w:cs="Times New Roman"/>
          <w:sz w:val="28"/>
          <w:szCs w:val="28"/>
        </w:rPr>
        <w:t>Незавимотта</w:t>
      </w:r>
      <w:proofErr w:type="spellEnd"/>
      <w:r w:rsidRPr="007B5A75">
        <w:rPr>
          <w:rFonts w:ascii="Times New Roman" w:hAnsi="Times New Roman" w:cs="Times New Roman"/>
          <w:sz w:val="28"/>
          <w:szCs w:val="28"/>
        </w:rPr>
        <w:t>.Изготвяне кът с материали.</w:t>
      </w:r>
    </w:p>
    <w:p w:rsidR="007B5A75" w:rsidRPr="007B5A75" w:rsidRDefault="007B5A75" w:rsidP="007B5A75">
      <w:pPr>
        <w:spacing w:after="0"/>
        <w:ind w:left="-216" w:right="-432"/>
        <w:rPr>
          <w:rFonts w:ascii="Times New Roman" w:hAnsi="Times New Roman" w:cs="Times New Roman"/>
          <w:sz w:val="28"/>
          <w:szCs w:val="28"/>
        </w:rPr>
      </w:pP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sidR="00B51350">
        <w:rPr>
          <w:rFonts w:ascii="Times New Roman" w:hAnsi="Times New Roman" w:cs="Times New Roman"/>
          <w:sz w:val="28"/>
          <w:szCs w:val="28"/>
        </w:rPr>
        <w:t xml:space="preserve">                            </w:t>
      </w:r>
      <w:r w:rsidRPr="007B5A75">
        <w:rPr>
          <w:rFonts w:ascii="Times New Roman" w:hAnsi="Times New Roman" w:cs="Times New Roman"/>
          <w:sz w:val="28"/>
          <w:szCs w:val="28"/>
        </w:rPr>
        <w:t>отг.</w:t>
      </w:r>
      <w:proofErr w:type="spellStart"/>
      <w:r w:rsidRPr="007B5A75">
        <w:rPr>
          <w:rFonts w:ascii="Times New Roman" w:hAnsi="Times New Roman" w:cs="Times New Roman"/>
          <w:sz w:val="28"/>
          <w:szCs w:val="28"/>
        </w:rPr>
        <w:t>чит</w:t>
      </w:r>
      <w:proofErr w:type="spellEnd"/>
      <w:r w:rsidRPr="007B5A75">
        <w:rPr>
          <w:rFonts w:ascii="Times New Roman" w:hAnsi="Times New Roman" w:cs="Times New Roman"/>
          <w:sz w:val="28"/>
          <w:szCs w:val="28"/>
        </w:rPr>
        <w:t>.секретар</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sidR="00B51350">
        <w:rPr>
          <w:rFonts w:ascii="Times New Roman" w:hAnsi="Times New Roman" w:cs="Times New Roman"/>
          <w:sz w:val="28"/>
          <w:szCs w:val="28"/>
        </w:rPr>
        <w:t xml:space="preserve">                          </w:t>
      </w:r>
      <w:r w:rsidRPr="007B5A75">
        <w:rPr>
          <w:rFonts w:ascii="Times New Roman" w:hAnsi="Times New Roman" w:cs="Times New Roman"/>
          <w:sz w:val="28"/>
          <w:szCs w:val="28"/>
        </w:rPr>
        <w:t xml:space="preserve"> място читалището</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sidR="00B51350">
        <w:rPr>
          <w:rFonts w:ascii="Times New Roman" w:hAnsi="Times New Roman" w:cs="Times New Roman"/>
          <w:sz w:val="28"/>
          <w:szCs w:val="28"/>
        </w:rPr>
        <w:t xml:space="preserve">                            </w:t>
      </w:r>
      <w:r w:rsidRPr="007B5A75">
        <w:rPr>
          <w:rFonts w:ascii="Times New Roman" w:hAnsi="Times New Roman" w:cs="Times New Roman"/>
          <w:sz w:val="28"/>
          <w:szCs w:val="28"/>
        </w:rPr>
        <w:t xml:space="preserve"> срок  22.09.2021г</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p>
    <w:p w:rsidR="007B5A75" w:rsidRPr="007B5A75" w:rsidRDefault="007B5A75" w:rsidP="007B5A75">
      <w:pPr>
        <w:spacing w:after="0"/>
        <w:ind w:left="-216" w:right="-432"/>
        <w:rPr>
          <w:rFonts w:ascii="Times New Roman" w:hAnsi="Times New Roman" w:cs="Times New Roman"/>
          <w:sz w:val="28"/>
          <w:szCs w:val="28"/>
        </w:rPr>
      </w:pPr>
    </w:p>
    <w:p w:rsidR="007B5A75" w:rsidRPr="007B5A75" w:rsidRDefault="007B5A75" w:rsidP="007B5A75">
      <w:pPr>
        <w:spacing w:after="0"/>
        <w:ind w:left="-216" w:right="-432"/>
        <w:rPr>
          <w:rFonts w:ascii="Times New Roman" w:hAnsi="Times New Roman" w:cs="Times New Roman"/>
          <w:sz w:val="28"/>
          <w:szCs w:val="28"/>
        </w:rPr>
      </w:pP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14. 01.10.</w:t>
      </w:r>
      <w:proofErr w:type="spellStart"/>
      <w:r w:rsidRPr="007B5A75">
        <w:rPr>
          <w:rFonts w:ascii="Times New Roman" w:hAnsi="Times New Roman" w:cs="Times New Roman"/>
          <w:sz w:val="28"/>
          <w:szCs w:val="28"/>
        </w:rPr>
        <w:t>Откиване</w:t>
      </w:r>
      <w:proofErr w:type="spellEnd"/>
      <w:r w:rsidRPr="007B5A75">
        <w:rPr>
          <w:rFonts w:ascii="Times New Roman" w:hAnsi="Times New Roman" w:cs="Times New Roman"/>
          <w:sz w:val="28"/>
          <w:szCs w:val="28"/>
        </w:rPr>
        <w:t xml:space="preserve"> на творческия сезон.</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sidR="00B51350">
        <w:rPr>
          <w:rFonts w:ascii="Times New Roman" w:hAnsi="Times New Roman" w:cs="Times New Roman"/>
          <w:sz w:val="28"/>
          <w:szCs w:val="28"/>
        </w:rPr>
        <w:t xml:space="preserve">                              </w:t>
      </w:r>
      <w:r w:rsidRPr="007B5A75">
        <w:rPr>
          <w:rFonts w:ascii="Times New Roman" w:hAnsi="Times New Roman" w:cs="Times New Roman"/>
          <w:sz w:val="28"/>
          <w:szCs w:val="28"/>
        </w:rPr>
        <w:t>отг.</w:t>
      </w:r>
      <w:proofErr w:type="spellStart"/>
      <w:r w:rsidRPr="007B5A75">
        <w:rPr>
          <w:rFonts w:ascii="Times New Roman" w:hAnsi="Times New Roman" w:cs="Times New Roman"/>
          <w:sz w:val="28"/>
          <w:szCs w:val="28"/>
        </w:rPr>
        <w:t>чит</w:t>
      </w:r>
      <w:proofErr w:type="spellEnd"/>
      <w:r w:rsidRPr="007B5A75">
        <w:rPr>
          <w:rFonts w:ascii="Times New Roman" w:hAnsi="Times New Roman" w:cs="Times New Roman"/>
          <w:sz w:val="28"/>
          <w:szCs w:val="28"/>
        </w:rPr>
        <w:t>.секретар</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sidR="00B51350">
        <w:rPr>
          <w:rFonts w:ascii="Times New Roman" w:hAnsi="Times New Roman" w:cs="Times New Roman"/>
          <w:sz w:val="28"/>
          <w:szCs w:val="28"/>
        </w:rPr>
        <w:t xml:space="preserve">                           </w:t>
      </w:r>
      <w:r w:rsidRPr="007B5A75">
        <w:rPr>
          <w:rFonts w:ascii="Times New Roman" w:hAnsi="Times New Roman" w:cs="Times New Roman"/>
          <w:sz w:val="28"/>
          <w:szCs w:val="28"/>
        </w:rPr>
        <w:t xml:space="preserve"> място читалището</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sidR="00B51350">
        <w:rPr>
          <w:rFonts w:ascii="Times New Roman" w:hAnsi="Times New Roman" w:cs="Times New Roman"/>
          <w:sz w:val="28"/>
          <w:szCs w:val="28"/>
        </w:rPr>
        <w:t xml:space="preserve">                              </w:t>
      </w:r>
      <w:r w:rsidRPr="007B5A75">
        <w:rPr>
          <w:rFonts w:ascii="Times New Roman" w:hAnsi="Times New Roman" w:cs="Times New Roman"/>
          <w:sz w:val="28"/>
          <w:szCs w:val="28"/>
        </w:rPr>
        <w:t>срок 01.10.2021 г.</w:t>
      </w:r>
    </w:p>
    <w:p w:rsidR="007B5A75" w:rsidRPr="007B5A75" w:rsidRDefault="007B5A75" w:rsidP="007B5A75">
      <w:pPr>
        <w:spacing w:after="0"/>
        <w:ind w:left="-216" w:right="-432"/>
        <w:rPr>
          <w:rFonts w:ascii="Times New Roman" w:hAnsi="Times New Roman" w:cs="Times New Roman"/>
          <w:sz w:val="28"/>
          <w:szCs w:val="28"/>
        </w:rPr>
      </w:pP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p>
    <w:p w:rsidR="007B5A75" w:rsidRPr="007B5A75" w:rsidRDefault="007B5A75" w:rsidP="007B5A75">
      <w:pPr>
        <w:spacing w:after="0"/>
        <w:ind w:left="-216" w:right="-432"/>
        <w:rPr>
          <w:rFonts w:ascii="Times New Roman" w:hAnsi="Times New Roman" w:cs="Times New Roman"/>
          <w:sz w:val="28"/>
          <w:szCs w:val="28"/>
        </w:rPr>
      </w:pP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15. Ден на Народните будители .Програма с рецитал с учениците .</w:t>
      </w:r>
    </w:p>
    <w:p w:rsidR="007B5A75" w:rsidRPr="007B5A75" w:rsidRDefault="007B5A75" w:rsidP="007B5A75">
      <w:pPr>
        <w:spacing w:after="0"/>
        <w:ind w:left="-216" w:right="-432"/>
        <w:rPr>
          <w:rFonts w:ascii="Times New Roman" w:hAnsi="Times New Roman" w:cs="Times New Roman"/>
          <w:sz w:val="28"/>
          <w:szCs w:val="28"/>
        </w:rPr>
      </w:pP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sidR="00B51350">
        <w:rPr>
          <w:rFonts w:ascii="Times New Roman" w:hAnsi="Times New Roman" w:cs="Times New Roman"/>
          <w:sz w:val="28"/>
          <w:szCs w:val="28"/>
        </w:rPr>
        <w:t xml:space="preserve">                                                                          </w:t>
      </w:r>
      <w:r w:rsidRPr="007B5A75">
        <w:rPr>
          <w:rFonts w:ascii="Times New Roman" w:hAnsi="Times New Roman" w:cs="Times New Roman"/>
          <w:sz w:val="28"/>
          <w:szCs w:val="28"/>
        </w:rPr>
        <w:t>отг.</w:t>
      </w:r>
      <w:proofErr w:type="spellStart"/>
      <w:r w:rsidRPr="007B5A75">
        <w:rPr>
          <w:rFonts w:ascii="Times New Roman" w:hAnsi="Times New Roman" w:cs="Times New Roman"/>
          <w:sz w:val="28"/>
          <w:szCs w:val="28"/>
        </w:rPr>
        <w:t>чит</w:t>
      </w:r>
      <w:proofErr w:type="spellEnd"/>
      <w:r w:rsidRPr="007B5A75">
        <w:rPr>
          <w:rFonts w:ascii="Times New Roman" w:hAnsi="Times New Roman" w:cs="Times New Roman"/>
          <w:sz w:val="28"/>
          <w:szCs w:val="28"/>
        </w:rPr>
        <w:t>.секретар</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sidR="00B51350">
        <w:rPr>
          <w:rFonts w:ascii="Times New Roman" w:hAnsi="Times New Roman" w:cs="Times New Roman"/>
          <w:sz w:val="28"/>
          <w:szCs w:val="28"/>
        </w:rPr>
        <w:t xml:space="preserve">                                                                  </w:t>
      </w:r>
      <w:r w:rsidRPr="007B5A75">
        <w:rPr>
          <w:rFonts w:ascii="Times New Roman" w:hAnsi="Times New Roman" w:cs="Times New Roman"/>
          <w:sz w:val="28"/>
          <w:szCs w:val="28"/>
        </w:rPr>
        <w:t>място  читалището</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sidR="00B51350">
        <w:rPr>
          <w:rFonts w:ascii="Times New Roman" w:hAnsi="Times New Roman" w:cs="Times New Roman"/>
          <w:sz w:val="28"/>
          <w:szCs w:val="28"/>
        </w:rPr>
        <w:t xml:space="preserve">                                                                      </w:t>
      </w:r>
      <w:r w:rsidRPr="007B5A75">
        <w:rPr>
          <w:rFonts w:ascii="Times New Roman" w:hAnsi="Times New Roman" w:cs="Times New Roman"/>
          <w:sz w:val="28"/>
          <w:szCs w:val="28"/>
        </w:rPr>
        <w:t>срок 01.11.2021 г.</w:t>
      </w:r>
    </w:p>
    <w:p w:rsidR="007B5A75" w:rsidRPr="007B5A75" w:rsidRDefault="007B5A75" w:rsidP="007B5A75">
      <w:pPr>
        <w:spacing w:after="0"/>
        <w:ind w:left="-216" w:right="-432"/>
        <w:rPr>
          <w:rFonts w:ascii="Times New Roman" w:hAnsi="Times New Roman" w:cs="Times New Roman"/>
          <w:sz w:val="28"/>
          <w:szCs w:val="28"/>
        </w:rPr>
      </w:pPr>
    </w:p>
    <w:p w:rsidR="007B5A75" w:rsidRPr="007B5A75" w:rsidRDefault="007B5A75" w:rsidP="007B5A75">
      <w:pPr>
        <w:spacing w:after="0"/>
        <w:ind w:left="-216" w:right="-432"/>
        <w:rPr>
          <w:rFonts w:ascii="Times New Roman" w:hAnsi="Times New Roman" w:cs="Times New Roman"/>
          <w:sz w:val="28"/>
          <w:szCs w:val="28"/>
        </w:rPr>
      </w:pP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16. Честване на Коледа и Новогодишни празници.Тържество с богата музикална</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програма,  игри,танци,викторина и томбола .</w:t>
      </w:r>
    </w:p>
    <w:p w:rsidR="007B5A75" w:rsidRPr="007B5A75" w:rsidRDefault="007B5A75" w:rsidP="007B5A75">
      <w:pPr>
        <w:spacing w:after="0"/>
        <w:ind w:left="-216" w:right="-432"/>
        <w:rPr>
          <w:rFonts w:ascii="Times New Roman" w:hAnsi="Times New Roman" w:cs="Times New Roman"/>
          <w:sz w:val="28"/>
          <w:szCs w:val="28"/>
        </w:rPr>
      </w:pP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sidR="00B51350">
        <w:rPr>
          <w:rFonts w:ascii="Times New Roman" w:hAnsi="Times New Roman" w:cs="Times New Roman"/>
          <w:sz w:val="28"/>
          <w:szCs w:val="28"/>
        </w:rPr>
        <w:t xml:space="preserve">                                                                         </w:t>
      </w:r>
      <w:r w:rsidRPr="007B5A75">
        <w:rPr>
          <w:rFonts w:ascii="Times New Roman" w:hAnsi="Times New Roman" w:cs="Times New Roman"/>
          <w:sz w:val="28"/>
          <w:szCs w:val="28"/>
        </w:rPr>
        <w:t>отг.</w:t>
      </w:r>
      <w:proofErr w:type="spellStart"/>
      <w:r w:rsidRPr="007B5A75">
        <w:rPr>
          <w:rFonts w:ascii="Times New Roman" w:hAnsi="Times New Roman" w:cs="Times New Roman"/>
          <w:sz w:val="28"/>
          <w:szCs w:val="28"/>
        </w:rPr>
        <w:t>чит</w:t>
      </w:r>
      <w:proofErr w:type="spellEnd"/>
      <w:r w:rsidRPr="007B5A75">
        <w:rPr>
          <w:rFonts w:ascii="Times New Roman" w:hAnsi="Times New Roman" w:cs="Times New Roman"/>
          <w:sz w:val="28"/>
          <w:szCs w:val="28"/>
        </w:rPr>
        <w:t>.секретар</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sidR="00B51350">
        <w:rPr>
          <w:rFonts w:ascii="Times New Roman" w:hAnsi="Times New Roman" w:cs="Times New Roman"/>
          <w:sz w:val="28"/>
          <w:szCs w:val="28"/>
        </w:rPr>
        <w:t xml:space="preserve">                                                                          </w:t>
      </w:r>
      <w:r w:rsidRPr="007B5A75">
        <w:rPr>
          <w:rFonts w:ascii="Times New Roman" w:hAnsi="Times New Roman" w:cs="Times New Roman"/>
          <w:sz w:val="28"/>
          <w:szCs w:val="28"/>
        </w:rPr>
        <w:t xml:space="preserve"> място </w:t>
      </w:r>
      <w:proofErr w:type="spellStart"/>
      <w:r w:rsidRPr="007B5A75">
        <w:rPr>
          <w:rFonts w:ascii="Times New Roman" w:hAnsi="Times New Roman" w:cs="Times New Roman"/>
          <w:sz w:val="28"/>
          <w:szCs w:val="28"/>
        </w:rPr>
        <w:t>чит</w:t>
      </w:r>
      <w:proofErr w:type="spellEnd"/>
      <w:r w:rsidRPr="007B5A75">
        <w:rPr>
          <w:rFonts w:ascii="Times New Roman" w:hAnsi="Times New Roman" w:cs="Times New Roman"/>
          <w:sz w:val="28"/>
          <w:szCs w:val="28"/>
        </w:rPr>
        <w:t>.салон</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r w:rsidR="00B51350">
        <w:rPr>
          <w:rFonts w:ascii="Times New Roman" w:hAnsi="Times New Roman" w:cs="Times New Roman"/>
          <w:sz w:val="28"/>
          <w:szCs w:val="28"/>
        </w:rPr>
        <w:t xml:space="preserve">                                                  </w:t>
      </w:r>
      <w:r w:rsidRPr="007B5A75">
        <w:rPr>
          <w:rFonts w:ascii="Times New Roman" w:hAnsi="Times New Roman" w:cs="Times New Roman"/>
          <w:sz w:val="28"/>
          <w:szCs w:val="28"/>
        </w:rPr>
        <w:t xml:space="preserve"> срок 24.12-31.12.2021г.</w:t>
      </w:r>
    </w:p>
    <w:p w:rsidR="007B5A75" w:rsidRPr="007B5A75" w:rsidRDefault="007B5A75" w:rsidP="007B5A75">
      <w:pPr>
        <w:spacing w:after="0"/>
        <w:ind w:left="-216" w:right="-432"/>
        <w:rPr>
          <w:rFonts w:ascii="Times New Roman" w:hAnsi="Times New Roman" w:cs="Times New Roman"/>
          <w:sz w:val="28"/>
          <w:szCs w:val="28"/>
        </w:rPr>
      </w:pPr>
    </w:p>
    <w:p w:rsidR="007B5A75" w:rsidRPr="007B5A75" w:rsidRDefault="007B5A75" w:rsidP="007B5A75">
      <w:pPr>
        <w:spacing w:after="0"/>
        <w:ind w:left="-216" w:right="-432"/>
        <w:rPr>
          <w:rFonts w:ascii="Times New Roman" w:hAnsi="Times New Roman" w:cs="Times New Roman"/>
          <w:sz w:val="28"/>
          <w:szCs w:val="28"/>
        </w:rPr>
      </w:pPr>
    </w:p>
    <w:p w:rsidR="007B5A75" w:rsidRPr="007B5A75" w:rsidRDefault="007B5A75" w:rsidP="007B5A75">
      <w:pPr>
        <w:spacing w:after="0"/>
        <w:ind w:left="-216" w:right="-432"/>
        <w:rPr>
          <w:rFonts w:ascii="Times New Roman" w:hAnsi="Times New Roman" w:cs="Times New Roman"/>
          <w:sz w:val="28"/>
          <w:szCs w:val="28"/>
        </w:rPr>
      </w:pP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27.10.2020  год.                            </w:t>
      </w:r>
    </w:p>
    <w:p w:rsidR="007B5A75" w:rsidRPr="007B5A75"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с. Ножарево                                             ПРЕДСЕДАТЕЛ  НА ЧН: </w:t>
      </w:r>
      <w:proofErr w:type="spellStart"/>
      <w:r w:rsidRPr="007B5A75">
        <w:rPr>
          <w:rFonts w:ascii="Times New Roman" w:hAnsi="Times New Roman" w:cs="Times New Roman"/>
          <w:sz w:val="28"/>
          <w:szCs w:val="28"/>
        </w:rPr>
        <w:t>Дж</w:t>
      </w:r>
      <w:proofErr w:type="spellEnd"/>
      <w:r w:rsidRPr="007B5A75">
        <w:rPr>
          <w:rFonts w:ascii="Times New Roman" w:hAnsi="Times New Roman" w:cs="Times New Roman"/>
          <w:sz w:val="28"/>
          <w:szCs w:val="28"/>
        </w:rPr>
        <w:t>. Мюмюн</w:t>
      </w:r>
    </w:p>
    <w:p w:rsidR="00926446" w:rsidRDefault="007B5A75" w:rsidP="007B5A75">
      <w:pPr>
        <w:spacing w:after="0"/>
        <w:ind w:left="-216" w:right="-432"/>
        <w:rPr>
          <w:rFonts w:ascii="Times New Roman" w:hAnsi="Times New Roman" w:cs="Times New Roman"/>
          <w:sz w:val="28"/>
          <w:szCs w:val="28"/>
        </w:rPr>
      </w:pPr>
      <w:r w:rsidRPr="007B5A75">
        <w:rPr>
          <w:rFonts w:ascii="Times New Roman" w:hAnsi="Times New Roman" w:cs="Times New Roman"/>
          <w:sz w:val="28"/>
          <w:szCs w:val="28"/>
        </w:rPr>
        <w:t xml:space="preserve">      </w:t>
      </w:r>
    </w:p>
    <w:p w:rsidR="00926446" w:rsidRDefault="00926446">
      <w:pPr>
        <w:rPr>
          <w:rFonts w:ascii="Times New Roman" w:hAnsi="Times New Roman" w:cs="Times New Roman"/>
          <w:sz w:val="28"/>
          <w:szCs w:val="28"/>
        </w:rPr>
      </w:pPr>
      <w:r>
        <w:rPr>
          <w:rFonts w:ascii="Times New Roman" w:hAnsi="Times New Roman" w:cs="Times New Roman"/>
          <w:sz w:val="28"/>
          <w:szCs w:val="28"/>
        </w:rPr>
        <w:br w:type="page"/>
      </w:r>
    </w:p>
    <w:p w:rsidR="00926446" w:rsidRPr="00926446" w:rsidRDefault="006355A8" w:rsidP="00926446">
      <w:pPr>
        <w:spacing w:after="0"/>
        <w:ind w:left="-216" w:right="-432"/>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0" w:name="_GoBack"/>
      <w:r w:rsidRPr="002727A5">
        <w:rPr>
          <w:rFonts w:ascii="Times New Roman" w:hAnsi="Times New Roman" w:cs="Times New Roman"/>
          <w:b/>
          <w:sz w:val="36"/>
          <w:szCs w:val="36"/>
        </w:rPr>
        <w:t>У</w:t>
      </w:r>
      <w:r w:rsidR="002727A5" w:rsidRPr="002727A5">
        <w:rPr>
          <w:rFonts w:ascii="Times New Roman" w:hAnsi="Times New Roman" w:cs="Times New Roman"/>
          <w:b/>
          <w:sz w:val="36"/>
          <w:szCs w:val="36"/>
        </w:rPr>
        <w:t xml:space="preserve">  </w:t>
      </w:r>
      <w:r w:rsidRPr="002727A5">
        <w:rPr>
          <w:rFonts w:ascii="Times New Roman" w:hAnsi="Times New Roman" w:cs="Times New Roman"/>
          <w:b/>
          <w:sz w:val="36"/>
          <w:szCs w:val="36"/>
        </w:rPr>
        <w:t>С</w:t>
      </w:r>
      <w:r w:rsidR="002727A5" w:rsidRPr="002727A5">
        <w:rPr>
          <w:rFonts w:ascii="Times New Roman" w:hAnsi="Times New Roman" w:cs="Times New Roman"/>
          <w:b/>
          <w:sz w:val="36"/>
          <w:szCs w:val="36"/>
        </w:rPr>
        <w:t xml:space="preserve"> </w:t>
      </w:r>
      <w:r w:rsidRPr="002727A5">
        <w:rPr>
          <w:rFonts w:ascii="Times New Roman" w:hAnsi="Times New Roman" w:cs="Times New Roman"/>
          <w:b/>
          <w:sz w:val="36"/>
          <w:szCs w:val="36"/>
        </w:rPr>
        <w:t>Т</w:t>
      </w:r>
      <w:r w:rsidR="002727A5" w:rsidRPr="002727A5">
        <w:rPr>
          <w:rFonts w:ascii="Times New Roman" w:hAnsi="Times New Roman" w:cs="Times New Roman"/>
          <w:b/>
          <w:sz w:val="36"/>
          <w:szCs w:val="36"/>
        </w:rPr>
        <w:t xml:space="preserve"> </w:t>
      </w:r>
      <w:r w:rsidRPr="002727A5">
        <w:rPr>
          <w:rFonts w:ascii="Times New Roman" w:hAnsi="Times New Roman" w:cs="Times New Roman"/>
          <w:b/>
          <w:sz w:val="36"/>
          <w:szCs w:val="36"/>
        </w:rPr>
        <w:t>А</w:t>
      </w:r>
      <w:r w:rsidR="002727A5" w:rsidRPr="002727A5">
        <w:rPr>
          <w:rFonts w:ascii="Times New Roman" w:hAnsi="Times New Roman" w:cs="Times New Roman"/>
          <w:b/>
          <w:sz w:val="36"/>
          <w:szCs w:val="36"/>
        </w:rPr>
        <w:t xml:space="preserve"> </w:t>
      </w:r>
      <w:r w:rsidRPr="002727A5">
        <w:rPr>
          <w:rFonts w:ascii="Times New Roman" w:hAnsi="Times New Roman" w:cs="Times New Roman"/>
          <w:b/>
          <w:sz w:val="36"/>
          <w:szCs w:val="36"/>
        </w:rPr>
        <w:t xml:space="preserve">В                                                                  </w:t>
      </w:r>
      <w:bookmarkEnd w:id="0"/>
      <w:r w:rsidR="00926446" w:rsidRPr="00926446">
        <w:rPr>
          <w:rFonts w:ascii="Times New Roman" w:hAnsi="Times New Roman" w:cs="Times New Roman"/>
          <w:sz w:val="28"/>
          <w:szCs w:val="28"/>
        </w:rPr>
        <w:t xml:space="preserve">НА НАРОДНО ЧИТАЛИЩЕ „ПЕНЬО ПЕНЕВ-1959“ село НОЖАРЕВО   </w:t>
      </w:r>
      <w:proofErr w:type="spellStart"/>
      <w:r w:rsidR="00926446" w:rsidRPr="00926446">
        <w:rPr>
          <w:rFonts w:ascii="Times New Roman" w:hAnsi="Times New Roman" w:cs="Times New Roman"/>
          <w:sz w:val="28"/>
          <w:szCs w:val="28"/>
        </w:rPr>
        <w:t>обл</w:t>
      </w:r>
      <w:proofErr w:type="spellEnd"/>
      <w:r w:rsidR="00926446" w:rsidRPr="00926446">
        <w:rPr>
          <w:rFonts w:ascii="Times New Roman" w:hAnsi="Times New Roman" w:cs="Times New Roman"/>
          <w:sz w:val="28"/>
          <w:szCs w:val="28"/>
        </w:rPr>
        <w:t>. СИЛИСТРА</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I.ГЛАВА ПЪРВА. ОБЩИ ПОЛОЖЕНИЯ.</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Чл.1 С този устав се урежда учредяването, устройството, управлението, дейността, имуществото, финансирането, издръжката и прекратяването на народно читалище „ПЕНЙО ПЕНЕВ – 1959г.“, гр./с.Ножарево.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Чл.2. (1) Народно читалище „ПЕНЬО ПЕНЕВ – 1959г.“ гр./с.Ножарево е традиционно самоуправляващо се културно-просветно сдружение на жителите от гр./с.Ножарево, което изпълнява и държавни културно-просветни задачи. В неговата дейност могат да участват всички физически лица без ограничения и без оглед на възраст, пол, политически и религиозни възгледи, и етническо самосъзнание.</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(2) Читалището е юридическо лице с нестопанска цел с наименование „ПЕНЬО ПЕНЕВ – 1959г.“ То е създадено и функционира на основание на закона на народните читалища, закона за </w:t>
      </w:r>
      <w:proofErr w:type="spellStart"/>
      <w:r w:rsidRPr="00926446">
        <w:rPr>
          <w:rFonts w:ascii="Times New Roman" w:hAnsi="Times New Roman" w:cs="Times New Roman"/>
          <w:sz w:val="28"/>
          <w:szCs w:val="28"/>
        </w:rPr>
        <w:t>юуридическите</w:t>
      </w:r>
      <w:proofErr w:type="spellEnd"/>
      <w:r w:rsidRPr="00926446">
        <w:rPr>
          <w:rFonts w:ascii="Times New Roman" w:hAnsi="Times New Roman" w:cs="Times New Roman"/>
          <w:sz w:val="28"/>
          <w:szCs w:val="28"/>
        </w:rPr>
        <w:t xml:space="preserve"> лица с нестопанска цел и този устав.</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(3) Народно читалище „ПЕНЬО ПЕНЕВ – 1959г.“ Има за седалище гр./с.Ножарево община Главиница, където се намира и адреса на управлението му: </w:t>
      </w:r>
      <w:proofErr w:type="spellStart"/>
      <w:r w:rsidRPr="00926446">
        <w:rPr>
          <w:rFonts w:ascii="Times New Roman" w:hAnsi="Times New Roman" w:cs="Times New Roman"/>
          <w:sz w:val="28"/>
          <w:szCs w:val="28"/>
        </w:rPr>
        <w:t>обл</w:t>
      </w:r>
      <w:proofErr w:type="spellEnd"/>
      <w:r w:rsidRPr="00926446">
        <w:rPr>
          <w:rFonts w:ascii="Times New Roman" w:hAnsi="Times New Roman" w:cs="Times New Roman"/>
          <w:sz w:val="28"/>
          <w:szCs w:val="28"/>
        </w:rPr>
        <w:t xml:space="preserve">.Силистра, община Главиница, гр./с.Ножарево, ул. „Първа“ </w:t>
      </w:r>
      <w:proofErr w:type="spellStart"/>
      <w:r w:rsidRPr="00926446">
        <w:rPr>
          <w:rFonts w:ascii="Times New Roman" w:hAnsi="Times New Roman" w:cs="Times New Roman"/>
          <w:sz w:val="28"/>
          <w:szCs w:val="28"/>
        </w:rPr>
        <w:t>No</w:t>
      </w:r>
      <w:proofErr w:type="spellEnd"/>
      <w:r w:rsidRPr="00926446">
        <w:rPr>
          <w:rFonts w:ascii="Times New Roman" w:hAnsi="Times New Roman" w:cs="Times New Roman"/>
          <w:sz w:val="28"/>
          <w:szCs w:val="28"/>
        </w:rPr>
        <w:t>: 22.</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Чл. 3. (1) Целта на читалището е да задоволява потребностите на местното население, свързани със: </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1.</w:t>
      </w:r>
      <w:r w:rsidRPr="00926446">
        <w:rPr>
          <w:rFonts w:ascii="Times New Roman" w:hAnsi="Times New Roman" w:cs="Times New Roman"/>
          <w:sz w:val="28"/>
          <w:szCs w:val="28"/>
        </w:rPr>
        <w:tab/>
        <w:t>Развитие и обогатяване на културния живот, социалната и образователната дейност в гр./с.Ножарево;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2.</w:t>
      </w:r>
      <w:r w:rsidRPr="00926446">
        <w:rPr>
          <w:rFonts w:ascii="Times New Roman" w:hAnsi="Times New Roman" w:cs="Times New Roman"/>
          <w:sz w:val="28"/>
          <w:szCs w:val="28"/>
        </w:rPr>
        <w:tab/>
        <w:t>Запазване на обичаите и традициите на българския народ;</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3.</w:t>
      </w:r>
      <w:r w:rsidRPr="00926446">
        <w:rPr>
          <w:rFonts w:ascii="Times New Roman" w:hAnsi="Times New Roman" w:cs="Times New Roman"/>
          <w:sz w:val="28"/>
          <w:szCs w:val="28"/>
        </w:rPr>
        <w:tab/>
        <w:t xml:space="preserve">Разширяване на знанията на гражданите и приобщаването им към ценностите и </w:t>
      </w:r>
      <w:proofErr w:type="spellStart"/>
      <w:r w:rsidRPr="00926446">
        <w:rPr>
          <w:rFonts w:ascii="Times New Roman" w:hAnsi="Times New Roman" w:cs="Times New Roman"/>
          <w:sz w:val="28"/>
          <w:szCs w:val="28"/>
        </w:rPr>
        <w:t>постижениата</w:t>
      </w:r>
      <w:proofErr w:type="spellEnd"/>
      <w:r w:rsidRPr="00926446">
        <w:rPr>
          <w:rFonts w:ascii="Times New Roman" w:hAnsi="Times New Roman" w:cs="Times New Roman"/>
          <w:sz w:val="28"/>
          <w:szCs w:val="28"/>
        </w:rPr>
        <w:t xml:space="preserve"> на науката,изкуството и културата;</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4.</w:t>
      </w:r>
      <w:r w:rsidRPr="00926446">
        <w:rPr>
          <w:rFonts w:ascii="Times New Roman" w:hAnsi="Times New Roman" w:cs="Times New Roman"/>
          <w:sz w:val="28"/>
          <w:szCs w:val="28"/>
        </w:rPr>
        <w:tab/>
        <w:t>Възпитаване и утвърждаване на националното самосъзнание;</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5.</w:t>
      </w:r>
      <w:r w:rsidRPr="00926446">
        <w:rPr>
          <w:rFonts w:ascii="Times New Roman" w:hAnsi="Times New Roman" w:cs="Times New Roman"/>
          <w:sz w:val="28"/>
          <w:szCs w:val="28"/>
        </w:rPr>
        <w:tab/>
        <w:t>Осигуряване на достъп до информация;</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(2) За постигане на целта по ал.1, читалището извършва следните основни дейности:</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1.</w:t>
      </w:r>
      <w:r w:rsidRPr="00926446">
        <w:rPr>
          <w:rFonts w:ascii="Times New Roman" w:hAnsi="Times New Roman" w:cs="Times New Roman"/>
          <w:sz w:val="28"/>
          <w:szCs w:val="28"/>
        </w:rPr>
        <w:tab/>
        <w:t xml:space="preserve">Урежда и </w:t>
      </w:r>
      <w:proofErr w:type="spellStart"/>
      <w:r w:rsidRPr="00926446">
        <w:rPr>
          <w:rFonts w:ascii="Times New Roman" w:hAnsi="Times New Roman" w:cs="Times New Roman"/>
          <w:sz w:val="28"/>
          <w:szCs w:val="28"/>
        </w:rPr>
        <w:t>потдържа</w:t>
      </w:r>
      <w:proofErr w:type="spellEnd"/>
      <w:r w:rsidRPr="00926446">
        <w:rPr>
          <w:rFonts w:ascii="Times New Roman" w:hAnsi="Times New Roman" w:cs="Times New Roman"/>
          <w:sz w:val="28"/>
          <w:szCs w:val="28"/>
        </w:rPr>
        <w:t xml:space="preserve"> библиотеката, фото-, фоно- и/или </w:t>
      </w:r>
      <w:proofErr w:type="spellStart"/>
      <w:r w:rsidRPr="00926446">
        <w:rPr>
          <w:rFonts w:ascii="Times New Roman" w:hAnsi="Times New Roman" w:cs="Times New Roman"/>
          <w:sz w:val="28"/>
          <w:szCs w:val="28"/>
        </w:rPr>
        <w:t>видиотека</w:t>
      </w:r>
      <w:proofErr w:type="spellEnd"/>
      <w:r w:rsidRPr="00926446">
        <w:rPr>
          <w:rFonts w:ascii="Times New Roman" w:hAnsi="Times New Roman" w:cs="Times New Roman"/>
          <w:sz w:val="28"/>
          <w:szCs w:val="28"/>
        </w:rPr>
        <w:t>;</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2.</w:t>
      </w:r>
      <w:r w:rsidRPr="00926446">
        <w:rPr>
          <w:rFonts w:ascii="Times New Roman" w:hAnsi="Times New Roman" w:cs="Times New Roman"/>
          <w:sz w:val="28"/>
          <w:szCs w:val="28"/>
        </w:rPr>
        <w:tab/>
        <w:t xml:space="preserve">Създава и </w:t>
      </w:r>
      <w:proofErr w:type="spellStart"/>
      <w:r w:rsidRPr="00926446">
        <w:rPr>
          <w:rFonts w:ascii="Times New Roman" w:hAnsi="Times New Roman" w:cs="Times New Roman"/>
          <w:sz w:val="28"/>
          <w:szCs w:val="28"/>
        </w:rPr>
        <w:t>потдържа</w:t>
      </w:r>
      <w:proofErr w:type="spellEnd"/>
      <w:r w:rsidRPr="00926446">
        <w:rPr>
          <w:rFonts w:ascii="Times New Roman" w:hAnsi="Times New Roman" w:cs="Times New Roman"/>
          <w:sz w:val="28"/>
          <w:szCs w:val="28"/>
        </w:rPr>
        <w:t xml:space="preserve"> електронни информационни мрежи;</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3.</w:t>
      </w:r>
      <w:r w:rsidRPr="00926446">
        <w:rPr>
          <w:rFonts w:ascii="Times New Roman" w:hAnsi="Times New Roman" w:cs="Times New Roman"/>
          <w:sz w:val="28"/>
          <w:szCs w:val="28"/>
        </w:rPr>
        <w:tab/>
        <w:t>Предоставя компютърни и интернет услуги на населението;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4.</w:t>
      </w:r>
      <w:r w:rsidRPr="00926446">
        <w:rPr>
          <w:rFonts w:ascii="Times New Roman" w:hAnsi="Times New Roman" w:cs="Times New Roman"/>
          <w:sz w:val="28"/>
          <w:szCs w:val="28"/>
        </w:rPr>
        <w:tab/>
        <w:t>Развива и подпомага любителското художествено творчество;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5.</w:t>
      </w:r>
      <w:r w:rsidRPr="00926446">
        <w:rPr>
          <w:rFonts w:ascii="Times New Roman" w:hAnsi="Times New Roman" w:cs="Times New Roman"/>
          <w:sz w:val="28"/>
          <w:szCs w:val="28"/>
        </w:rPr>
        <w:tab/>
        <w:t xml:space="preserve">Организира школи, </w:t>
      </w:r>
      <w:proofErr w:type="spellStart"/>
      <w:r w:rsidRPr="00926446">
        <w:rPr>
          <w:rFonts w:ascii="Times New Roman" w:hAnsi="Times New Roman" w:cs="Times New Roman"/>
          <w:sz w:val="28"/>
          <w:szCs w:val="28"/>
        </w:rPr>
        <w:t>кражоци</w:t>
      </w:r>
      <w:proofErr w:type="spellEnd"/>
      <w:r w:rsidRPr="00926446">
        <w:rPr>
          <w:rFonts w:ascii="Times New Roman" w:hAnsi="Times New Roman" w:cs="Times New Roman"/>
          <w:sz w:val="28"/>
          <w:szCs w:val="28"/>
        </w:rPr>
        <w:t xml:space="preserve">, курсове, клубове, кино и </w:t>
      </w:r>
      <w:proofErr w:type="spellStart"/>
      <w:r w:rsidRPr="00926446">
        <w:rPr>
          <w:rFonts w:ascii="Times New Roman" w:hAnsi="Times New Roman" w:cs="Times New Roman"/>
          <w:sz w:val="28"/>
          <w:szCs w:val="28"/>
        </w:rPr>
        <w:t>видеопоказ</w:t>
      </w:r>
      <w:proofErr w:type="spellEnd"/>
      <w:r w:rsidRPr="00926446">
        <w:rPr>
          <w:rFonts w:ascii="Times New Roman" w:hAnsi="Times New Roman" w:cs="Times New Roman"/>
          <w:sz w:val="28"/>
          <w:szCs w:val="28"/>
        </w:rPr>
        <w:t xml:space="preserve">, празненства, концерти, чествания и младежки дейности; </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lastRenderedPageBreak/>
        <w:t>6.</w:t>
      </w:r>
      <w:r w:rsidRPr="00926446">
        <w:rPr>
          <w:rFonts w:ascii="Times New Roman" w:hAnsi="Times New Roman" w:cs="Times New Roman"/>
          <w:sz w:val="28"/>
          <w:szCs w:val="28"/>
        </w:rPr>
        <w:tab/>
        <w:t xml:space="preserve">Събира и разпространява знания за родния край; </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7.</w:t>
      </w:r>
      <w:r w:rsidRPr="00926446">
        <w:rPr>
          <w:rFonts w:ascii="Times New Roman" w:hAnsi="Times New Roman" w:cs="Times New Roman"/>
          <w:sz w:val="28"/>
          <w:szCs w:val="28"/>
        </w:rPr>
        <w:tab/>
        <w:t xml:space="preserve">Създава,съхранява и популяризира музейни  и други сбирки , съгласно Закона за културното наследство; </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8.</w:t>
      </w:r>
      <w:r w:rsidRPr="00926446">
        <w:rPr>
          <w:rFonts w:ascii="Times New Roman" w:hAnsi="Times New Roman" w:cs="Times New Roman"/>
          <w:sz w:val="28"/>
          <w:szCs w:val="28"/>
        </w:rPr>
        <w:tab/>
        <w:t xml:space="preserve">Извършва допълнителни дейности и услуги ,свързвани с предмета на основната му дейност,които не противоречат на закона за народните читалища,Закона за юридическите лица с нестопанска цел и този устав,като използва приходите от тях за постигане на определените в устава му цели.                     </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НАРОДНО ЧИТАЛИЩЕ „ПЕНЬО ПЕНЕВ-1959г.“ гр./с.Ножарево не разпределя печалба.                                                                                                </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9.</w:t>
      </w:r>
      <w:r w:rsidRPr="00926446">
        <w:rPr>
          <w:rFonts w:ascii="Times New Roman" w:hAnsi="Times New Roman" w:cs="Times New Roman"/>
          <w:sz w:val="28"/>
          <w:szCs w:val="28"/>
        </w:rPr>
        <w:tab/>
        <w:t>НАРОДНО ЧИТАЛИЩЕ „ПЕНЬО ПЕНЕВ-1959г.“  гр./с. Ножарево може да участва в  читалищни сдружения за постигане на целите,които си е поставило.</w:t>
      </w:r>
    </w:p>
    <w:p w:rsidR="00926446" w:rsidRPr="00926446" w:rsidRDefault="00926446" w:rsidP="00926446">
      <w:pPr>
        <w:spacing w:after="0"/>
        <w:ind w:left="-216" w:right="-432"/>
        <w:rPr>
          <w:rFonts w:ascii="Times New Roman" w:hAnsi="Times New Roman" w:cs="Times New Roman"/>
          <w:sz w:val="28"/>
          <w:szCs w:val="28"/>
        </w:rPr>
      </w:pP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II.ГЛАВА ВТОРА.   УЧРЕДЯВАНЕ/ПРЕОБРАЗУВАНЕ/. </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Чл. 4.(1)  Читалище могат да учредят /преобразуват/ най малко 50 дееспособни физически лица за      селата или 150 дееспособни физически лица за градовете, които вземат решение на учредително събрание.           </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(2)    Учредителното събрание приема  устава на читалището  и избира неговите органи.</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Уставът урежда:</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1.</w:t>
      </w:r>
      <w:r w:rsidRPr="00926446">
        <w:rPr>
          <w:rFonts w:ascii="Times New Roman" w:hAnsi="Times New Roman" w:cs="Times New Roman"/>
          <w:sz w:val="28"/>
          <w:szCs w:val="28"/>
        </w:rPr>
        <w:tab/>
        <w:t xml:space="preserve">Наименованието; </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2.</w:t>
      </w:r>
      <w:r w:rsidRPr="00926446">
        <w:rPr>
          <w:rFonts w:ascii="Times New Roman" w:hAnsi="Times New Roman" w:cs="Times New Roman"/>
          <w:sz w:val="28"/>
          <w:szCs w:val="28"/>
        </w:rPr>
        <w:tab/>
        <w:t xml:space="preserve">Седалището;  </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3.</w:t>
      </w:r>
      <w:r w:rsidRPr="00926446">
        <w:rPr>
          <w:rFonts w:ascii="Times New Roman" w:hAnsi="Times New Roman" w:cs="Times New Roman"/>
          <w:sz w:val="28"/>
          <w:szCs w:val="28"/>
        </w:rPr>
        <w:tab/>
        <w:t xml:space="preserve">Целите;  </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4.</w:t>
      </w:r>
      <w:r w:rsidRPr="00926446">
        <w:rPr>
          <w:rFonts w:ascii="Times New Roman" w:hAnsi="Times New Roman" w:cs="Times New Roman"/>
          <w:sz w:val="28"/>
          <w:szCs w:val="28"/>
        </w:rPr>
        <w:tab/>
        <w:t xml:space="preserve">Източниците на финансиране; </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5.</w:t>
      </w:r>
      <w:r w:rsidRPr="00926446">
        <w:rPr>
          <w:rFonts w:ascii="Times New Roman" w:hAnsi="Times New Roman" w:cs="Times New Roman"/>
          <w:sz w:val="28"/>
          <w:szCs w:val="28"/>
        </w:rPr>
        <w:tab/>
        <w:t xml:space="preserve">Органите на управление и контрол, техните правомощия, начина  на избирането им, реда за свикването им  и за вземане на решения; </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6.</w:t>
      </w:r>
      <w:r w:rsidRPr="00926446">
        <w:rPr>
          <w:rFonts w:ascii="Times New Roman" w:hAnsi="Times New Roman" w:cs="Times New Roman"/>
          <w:sz w:val="28"/>
          <w:szCs w:val="28"/>
        </w:rPr>
        <w:tab/>
        <w:t xml:space="preserve">Начина за приемане на членове и прекратяване на членството,както и реда за определяне на членския внос. </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Чл. 5.(1)  Читалището придобива качеството на юридическо лице с вписването му в регистъра на организациите с нестопанска цел на окръжния съд,в чийто район е седалището на читалището.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(2)  Вписването на читалищата в регистъра на окръжния съд се извършва без такси по писмена молба           от настоятелството,към която се прилагат:</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1. протоколът от учредителното събрание; </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2.  уставът на читалището, подписан от учредителите; </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3.  нотариално заверен образец от подписа на лицето, представляващо читалището, и валидният   </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печат на читалището </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lastRenderedPageBreak/>
        <w:t xml:space="preserve">             (3)  В регистъра се вписват:</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1. наименованието и седалището на читалището и източникът на първоначалното му</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финансиране      </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2. уставът;</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3. имената на членовете на настоятелството и на проверителната комисия на читалището;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4. името и длъжността на лицето, което представлява читалището;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5. настъпилите промени по  т.1-4.</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(4)  Всяка промяна в обстоятелствата  по ал.3 трябва да бъде за явена  в 14-дневен срок от  </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Възникването й.</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III.ГЛАВА ТРЕТА. ЧЛЕНСТВО В ЧИТАЛИЩЕТО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Чл.6.  Членството в читалището е сводно за всички  дееспособни граждани без ограничения, щом те работят                    </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за постигане на целите на читалището и защитават неговите интереси.</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Чл.7.(1)  Членовете на читалището са: индивидуални, колективни и почетни.</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(2)  Индивидуалните членове на читалището са български граждани. Теса действителни и спомагателни:</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1. Действителни индивидуални членове на читалището могат да бъдат всички дееспособни,непоставени под запрещение лица навършили 18 години, които участват в дейността на читалището,редовно плащат членски внос,определен с решение на общото събрание и имат право да избират и да бъдат избрани в неговите органи.</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2. Спомагателни индивидуални членове на читалището са всички дееспособни, непоставени под запрещение лица,които не са навършили 18 години и работят за постигане на целите на читалището.Те  могат да бъдат освободени от плащането на членски внос или да го заплащат в намален размер, съобразно с решенията на настоятелството. Спомагателни индивидуални членове на читалището нямат право да избират и да бъдат избирани  в  органите на  ръководството на  читалището.Те имат право на съвещателен глас.</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(3)  Колективните членове съдействат за осъществяване целите на читалището,подпомагат дейностите,поддържането и обогатяването на материалната база  и имат право на един глас в общото събрание.Колективни членове могат да бъдат: професионални организации; стопански организации; търговски дружества; кооперации  и  сдружения; културно просветни и любителски клубове  и  творчески колективи.</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lastRenderedPageBreak/>
        <w:t xml:space="preserve">               (4)  Почетни членове могат да бъдат български и чужди граждани с изключителни заслуги за  читалището.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Чл. 8.(1)      Кандидатите за действителни  индивидуални членове подават писмено заявление до настоятелството на читалището, с което декларират, че желаят да станат членове на читалището,че познават и приемат устава  на читалището и ще работят за постигане на неговите цели.</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(2)  Кандидатурите се гласуват на заседание на настоятелството. На члена на читалището се издават съответните документи за членство.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(3)   Приетият за действителен член на читалището плаща членския си внос по ред определен от настоятелството.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Чл. 9.  При условията на чл.11, ал. 3 от Закона на народните читалища, в читалището могат да членуват колективни членове. Те се приемат по писмено заявление на упълномощен представител на кандидатите за колективно членство и имат право на един глас.</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Чл. 10. Колективни членове могат да бъдат:</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1.</w:t>
      </w:r>
      <w:r w:rsidRPr="00926446">
        <w:rPr>
          <w:rFonts w:ascii="Times New Roman" w:hAnsi="Times New Roman" w:cs="Times New Roman"/>
          <w:sz w:val="28"/>
          <w:szCs w:val="28"/>
        </w:rPr>
        <w:tab/>
        <w:t>Професионални организации</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2.</w:t>
      </w:r>
      <w:r w:rsidRPr="00926446">
        <w:rPr>
          <w:rFonts w:ascii="Times New Roman" w:hAnsi="Times New Roman" w:cs="Times New Roman"/>
          <w:sz w:val="28"/>
          <w:szCs w:val="28"/>
        </w:rPr>
        <w:tab/>
        <w:t>Стопански организации</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3.</w:t>
      </w:r>
      <w:r w:rsidRPr="00926446">
        <w:rPr>
          <w:rFonts w:ascii="Times New Roman" w:hAnsi="Times New Roman" w:cs="Times New Roman"/>
          <w:sz w:val="28"/>
          <w:szCs w:val="28"/>
        </w:rPr>
        <w:tab/>
        <w:t>Търговски дружества</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4.</w:t>
      </w:r>
      <w:r w:rsidRPr="00926446">
        <w:rPr>
          <w:rFonts w:ascii="Times New Roman" w:hAnsi="Times New Roman" w:cs="Times New Roman"/>
          <w:sz w:val="28"/>
          <w:szCs w:val="28"/>
        </w:rPr>
        <w:tab/>
        <w:t>Кооперации и сдружения</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5.</w:t>
      </w:r>
      <w:r w:rsidRPr="00926446">
        <w:rPr>
          <w:rFonts w:ascii="Times New Roman" w:hAnsi="Times New Roman" w:cs="Times New Roman"/>
          <w:sz w:val="28"/>
          <w:szCs w:val="28"/>
        </w:rPr>
        <w:tab/>
        <w:t>Културно-просветни, любителски клубове и творчески колективи.</w:t>
      </w:r>
    </w:p>
    <w:p w:rsidR="00926446" w:rsidRPr="00926446" w:rsidRDefault="00926446" w:rsidP="00926446">
      <w:pPr>
        <w:spacing w:after="0"/>
        <w:ind w:left="-216" w:right="-432"/>
        <w:rPr>
          <w:rFonts w:ascii="Times New Roman" w:hAnsi="Times New Roman" w:cs="Times New Roman"/>
          <w:sz w:val="28"/>
          <w:szCs w:val="28"/>
        </w:rPr>
      </w:pP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Чл. 11.(1)  Лицата, които имат особени заслуги към читалището се обявяват за почтени  членове по решение  на общото събрание, по предложение на настоятелството или от членовете на читалището.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(2)  На лицата по предходния член  настоятелството издава съответните удостоверения.</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Чл. 12.(1)   Членовете на читалището имат право да:</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1.</w:t>
      </w:r>
      <w:r w:rsidRPr="00926446">
        <w:rPr>
          <w:rFonts w:ascii="Times New Roman" w:hAnsi="Times New Roman" w:cs="Times New Roman"/>
          <w:sz w:val="28"/>
          <w:szCs w:val="28"/>
        </w:rPr>
        <w:tab/>
        <w:t>Участват в управлението на читалището;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2.</w:t>
      </w:r>
      <w:r w:rsidRPr="00926446">
        <w:rPr>
          <w:rFonts w:ascii="Times New Roman" w:hAnsi="Times New Roman" w:cs="Times New Roman"/>
          <w:sz w:val="28"/>
          <w:szCs w:val="28"/>
        </w:rPr>
        <w:tab/>
        <w:t>Получават улеснен достъп до всички читалищни форми на дейност  и прояви по ред определен  от настоятелството;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3.</w:t>
      </w:r>
      <w:r w:rsidRPr="00926446">
        <w:rPr>
          <w:rFonts w:ascii="Times New Roman" w:hAnsi="Times New Roman" w:cs="Times New Roman"/>
          <w:sz w:val="28"/>
          <w:szCs w:val="28"/>
        </w:rPr>
        <w:tab/>
        <w:t>Ползват с предимство културно- просветните форми на читалището;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4.</w:t>
      </w:r>
      <w:r w:rsidRPr="00926446">
        <w:rPr>
          <w:rFonts w:ascii="Times New Roman" w:hAnsi="Times New Roman" w:cs="Times New Roman"/>
          <w:sz w:val="28"/>
          <w:szCs w:val="28"/>
        </w:rPr>
        <w:tab/>
        <w:t>Получават всякаква информация относно дейността на читалището и упражняват контрол върху нея.</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(2) Членовете на читалището са длъжни:</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1.  да спазват устава на читалището  и решенията на неговите членове;</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2.   да плащат лично членския си внос;</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lastRenderedPageBreak/>
        <w:t xml:space="preserve">                     3.   да участват в дейността на читалището;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4.   да опазват имуществото и доброто име на читалището, както и да не уронват неговия престиж.</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Чл. 13.(1)   Членството в читалището  може да се прекрати с решение на общото събрание, взето с мнозинство три четвърти от общия брой на членовете в същото, когато член на читалището нарушава грубо настоящия устав и решенията на органите на НЧ „ПЕНЬО ПЕНЕВ – 1959 г.“ ,или работи срещу неговите цели и интереси и му е причинил значителни вреди.</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(2)   Членството се прекратява и на основание отпадане:</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1.   при не внасяне на членски внос;</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2.   при неучастие в три последователни заседания на Общото събрание;</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3.   при системно неизпълнение на задължението за участие в дейността на читалището;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4. по желание на самия член с писмено заявление до настоятелството, както  и при прекратяване или преобразуване на колективен член.</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IV. ГЛАВА ЧЕТВЪРТА.ОРГАНИ НА УПРАВЛЕНИЕ НА ЧИТАЛИЩЕТО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Чл.14.   Органи на читалището са общото събрание, настоятелството и проверителната комисия.</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Чл. 15.(1)  Върховен орган читалището е общото събрание.</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(2)  Общото събрание на читалището се състои от всички членове на читалището,имащи право на глас.</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Чл.16.(1)   Общото събрание:</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1.изменя и допълва устава.</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2.избира и освобождава членовете на читалището,проверителната комисия и председателя;</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3.приема вътрешните актове,необходими за организацията на дейността на читалището;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4.изключва членове на читалището;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5.определя основни насоки на дейността на читалището ;</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6.взема решение за членуване или прекратяване на членството в читалищното </w:t>
      </w:r>
      <w:proofErr w:type="spellStart"/>
      <w:r w:rsidRPr="00926446">
        <w:rPr>
          <w:rFonts w:ascii="Times New Roman" w:hAnsi="Times New Roman" w:cs="Times New Roman"/>
          <w:sz w:val="28"/>
          <w:szCs w:val="28"/>
        </w:rPr>
        <w:t>сдужение</w:t>
      </w:r>
      <w:proofErr w:type="spellEnd"/>
      <w:r w:rsidRPr="00926446">
        <w:rPr>
          <w:rFonts w:ascii="Times New Roman" w:hAnsi="Times New Roman" w:cs="Times New Roman"/>
          <w:sz w:val="28"/>
          <w:szCs w:val="28"/>
        </w:rPr>
        <w:t>;</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7.приема бюджета на читалището;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8.приема годишния отчет до 30 март на следващата година;</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9.определя размера на членския внос;</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lastRenderedPageBreak/>
        <w:t xml:space="preserve">            10.отменя решения на органи на читалището;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12.взема решение за прекратяване на читалището;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13.взема решение за отнасяне до съда на незаконосъобразни действия на ръководството или отделни читалищни членове;</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14.взема решения за участие на читалището в читалищни сдружения.</w:t>
      </w:r>
    </w:p>
    <w:p w:rsidR="00926446" w:rsidRPr="00926446" w:rsidRDefault="00926446" w:rsidP="00926446">
      <w:pPr>
        <w:spacing w:after="0"/>
        <w:ind w:left="-216" w:right="-432"/>
        <w:rPr>
          <w:rFonts w:ascii="Times New Roman" w:hAnsi="Times New Roman" w:cs="Times New Roman"/>
          <w:sz w:val="28"/>
          <w:szCs w:val="28"/>
        </w:rPr>
      </w:pP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(2)   Решенията на общото събрание са задължителни за другите органи на читалището.</w:t>
      </w:r>
    </w:p>
    <w:p w:rsidR="00926446" w:rsidRPr="00926446" w:rsidRDefault="00926446" w:rsidP="00926446">
      <w:pPr>
        <w:spacing w:after="0"/>
        <w:ind w:left="-216" w:right="-432"/>
        <w:rPr>
          <w:rFonts w:ascii="Times New Roman" w:hAnsi="Times New Roman" w:cs="Times New Roman"/>
          <w:sz w:val="28"/>
          <w:szCs w:val="28"/>
        </w:rPr>
      </w:pP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Чл.17.(1)   Редовно общото на читалището се свиква от настоятелството най-малко веднъж годишно.Извънредно общо събрание може да бъде свикано по решение на настоятелството,по искане на проверителната комисия или една трета от членовете на читалището с право на глас.</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При отказ на настоятелството да свиква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свикват извънредно общо събрание от свое име.</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(2) Поканата за събрание трябва да съдържа дневния ред, дата та , часа и мястото на провеждането му  и кой го свиква.Тя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населеното място,трябва да бъде залепена покана за събранието.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(3)  Общото събрание е законно ,ако пристигат най-малко половината от имащите право на глас членове на читалището. При липса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(4) Решенията по чл.16, ал.1, т.1, 4, 10, 11 и 12 се взимат с мнозинство най-малко две трети от всички членове. Останалите решения се вземат с мнозинство по вече от половината от присъстващите членове.</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събрание,ако то противоречи на закона или устава.</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Чл.18.(1) Изпълнителен орган на читалището е настоятелството, което се състои от петима членове, избрани за срок до 3 години. Същите не трябва да имат роднински връзки по права и съребрена линия до четвърта степен.</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lastRenderedPageBreak/>
        <w:t xml:space="preserve">                (2) Настоятелството: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1. свиква общо събрание;</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2.. осигурява изпълнението на решенията на общото събрание;</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3. подготвя и внася в общото събрание проект за бюджет на читалището и утвърждава щата му;</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4. подготвя и внася в общото събрание отчет за дейността на читалището;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5. назначава секретаря на читалището и утвърждава длъжностната му характеристика;</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6. настоятелството взема решение с мнозинство повече от половината от членовете си.То само определя реда на своята работа.</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Чл.19.(1) Председателят на читалището е член на настоятелството и се избира от общото събрание за срок до 3 години.</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(2) Председателят:</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1.организира дейността на читалището съобразно закона, устава и решенията на общото събрание;</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2. представлява читалището;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3. свиква и ръководи заседанията на настоятелството и председателства  общото събрание;</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4. отчита дейността си пред настоятелството;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5. сключва и прекратява трудовите договори със служителите съобразно бюджета на читалището въз основа решение на читалището.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Чл.20(1) Секретарят на читалището: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1.</w:t>
      </w:r>
      <w:r w:rsidRPr="00926446">
        <w:rPr>
          <w:rFonts w:ascii="Times New Roman" w:hAnsi="Times New Roman" w:cs="Times New Roman"/>
          <w:sz w:val="28"/>
          <w:szCs w:val="28"/>
        </w:rPr>
        <w:tab/>
        <w:t>Организира изпълнението на решенията на настоятелството,включително решенията за изпълнението на бюджета;</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2.</w:t>
      </w:r>
      <w:r w:rsidRPr="00926446">
        <w:rPr>
          <w:rFonts w:ascii="Times New Roman" w:hAnsi="Times New Roman" w:cs="Times New Roman"/>
          <w:sz w:val="28"/>
          <w:szCs w:val="28"/>
        </w:rPr>
        <w:tab/>
        <w:t>Организира текуща основна и допълнителна дейност;</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3.</w:t>
      </w:r>
      <w:r w:rsidRPr="00926446">
        <w:rPr>
          <w:rFonts w:ascii="Times New Roman" w:hAnsi="Times New Roman" w:cs="Times New Roman"/>
          <w:sz w:val="28"/>
          <w:szCs w:val="28"/>
        </w:rPr>
        <w:tab/>
        <w:t>Отговаря за работата на щатния и хонорувания персонал;</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4.</w:t>
      </w:r>
      <w:r w:rsidRPr="00926446">
        <w:rPr>
          <w:rFonts w:ascii="Times New Roman" w:hAnsi="Times New Roman" w:cs="Times New Roman"/>
          <w:sz w:val="28"/>
          <w:szCs w:val="28"/>
        </w:rPr>
        <w:tab/>
        <w:t>Представлява читалището заедно и поотделно с председателя.</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(2) Секретарят не може да е в роднински връзки с членовете на настоятелството и на проверителната комисия по права и съребрена линия до четвърта степен, както и да бъде съпруг/съпруга на председателя на читалището.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Чл.21. (1)  Проверителната комисия се състои най-малко от трима членове,избрани за срок до 3 години.</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(2) Членовете на проверителната комисия не могат да бъдат лица,които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lastRenderedPageBreak/>
        <w:t xml:space="preserve">             (3)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(4) 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Чл.22. Не могат да бъдат избрани за членове на настоятелството и на проверителната комисия,и за секретари, лица които са осъждани на лишаване от свобода за умишлени престъпления от общ характер.</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Чл.23. (1) Членовете на настоятелството, включително председателят и секретарят, подават  декларации за липса на конфликт на интереси и че не са свързани лица по смисъла на § 1 от ДР на Закона за предотвратяване и разкриване на конфликт на интереси, по реда и при условията на същия.</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(2) Декларациите се обявяват на интернет страницата на читалището                   V.ГЛАВА ПЕТА. ИМУЩЕСТВО И ФИНАНСИРАНЕ НА ЧИТАЛИЩЕТО  </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Чл.24. Имуществото на читалището се състои от право на собственост и други вещни права,вземания,ценни книжа,други права и задължения.</w:t>
      </w:r>
    </w:p>
    <w:p w:rsidR="00926446" w:rsidRPr="00926446" w:rsidRDefault="00926446" w:rsidP="00926446">
      <w:pPr>
        <w:spacing w:after="0"/>
        <w:ind w:left="-216" w:right="-432"/>
        <w:rPr>
          <w:rFonts w:ascii="Times New Roman" w:hAnsi="Times New Roman" w:cs="Times New Roman"/>
          <w:sz w:val="28"/>
          <w:szCs w:val="28"/>
        </w:rPr>
      </w:pP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Чл.25. Читалището набира средства от следните източници:</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1.</w:t>
      </w:r>
      <w:r w:rsidRPr="00926446">
        <w:rPr>
          <w:rFonts w:ascii="Times New Roman" w:hAnsi="Times New Roman" w:cs="Times New Roman"/>
          <w:sz w:val="28"/>
          <w:szCs w:val="28"/>
        </w:rPr>
        <w:tab/>
        <w:t>Членски внос;</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2.</w:t>
      </w:r>
      <w:r w:rsidRPr="00926446">
        <w:rPr>
          <w:rFonts w:ascii="Times New Roman" w:hAnsi="Times New Roman" w:cs="Times New Roman"/>
          <w:sz w:val="28"/>
          <w:szCs w:val="28"/>
        </w:rPr>
        <w:tab/>
        <w:t>Културно-просветна и информационна дейност;</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3.</w:t>
      </w:r>
      <w:r w:rsidRPr="00926446">
        <w:rPr>
          <w:rFonts w:ascii="Times New Roman" w:hAnsi="Times New Roman" w:cs="Times New Roman"/>
          <w:sz w:val="28"/>
          <w:szCs w:val="28"/>
        </w:rPr>
        <w:tab/>
        <w:t>Субсидия от държавния и общинските бюджети;</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4.</w:t>
      </w:r>
      <w:r w:rsidRPr="00926446">
        <w:rPr>
          <w:rFonts w:ascii="Times New Roman" w:hAnsi="Times New Roman" w:cs="Times New Roman"/>
          <w:sz w:val="28"/>
          <w:szCs w:val="28"/>
        </w:rPr>
        <w:tab/>
        <w:t>Наеми от движимо и недвижимо имущество;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5.</w:t>
      </w:r>
      <w:r w:rsidRPr="00926446">
        <w:rPr>
          <w:rFonts w:ascii="Times New Roman" w:hAnsi="Times New Roman" w:cs="Times New Roman"/>
          <w:sz w:val="28"/>
          <w:szCs w:val="28"/>
        </w:rPr>
        <w:tab/>
        <w:t>Други приходи.</w:t>
      </w:r>
    </w:p>
    <w:p w:rsidR="00926446" w:rsidRPr="00926446" w:rsidRDefault="00926446" w:rsidP="00926446">
      <w:pPr>
        <w:spacing w:after="0"/>
        <w:ind w:left="-216" w:right="-432"/>
        <w:rPr>
          <w:rFonts w:ascii="Times New Roman" w:hAnsi="Times New Roman" w:cs="Times New Roman"/>
          <w:sz w:val="28"/>
          <w:szCs w:val="28"/>
        </w:rPr>
      </w:pP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Чл.26.(1) Читалищното настоятелство изготвя годишния отчет за приходите и разходите, който се приема от общото събрание.</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(2) Отчетът за изразходваните от бюджета средства се представя в общината ежегодно.</w:t>
      </w:r>
    </w:p>
    <w:p w:rsidR="00926446" w:rsidRPr="00926446" w:rsidRDefault="00926446" w:rsidP="00926446">
      <w:pPr>
        <w:spacing w:after="0"/>
        <w:ind w:left="-216" w:right="-432"/>
        <w:rPr>
          <w:rFonts w:ascii="Times New Roman" w:hAnsi="Times New Roman" w:cs="Times New Roman"/>
          <w:sz w:val="28"/>
          <w:szCs w:val="28"/>
        </w:rPr>
      </w:pPr>
    </w:p>
    <w:p w:rsidR="00926446" w:rsidRPr="00926446" w:rsidRDefault="00926446" w:rsidP="00926446">
      <w:pPr>
        <w:spacing w:after="0"/>
        <w:ind w:left="-216" w:right="-432"/>
        <w:rPr>
          <w:rFonts w:ascii="Times New Roman" w:hAnsi="Times New Roman" w:cs="Times New Roman"/>
          <w:sz w:val="28"/>
          <w:szCs w:val="28"/>
        </w:rPr>
      </w:pP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Чл.27.(1) Председателят на читалището  ежегодно в срок от 10 ноември е длъжен да представи на кмета на общината предложение за дейността на читалището през следващата година.</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(2) Председателят на читалището представя ежегодно до 31 март пред кмета на общината и общинския съвет доклад за осъществените дейности в </w:t>
      </w:r>
      <w:r w:rsidRPr="00926446">
        <w:rPr>
          <w:rFonts w:ascii="Times New Roman" w:hAnsi="Times New Roman" w:cs="Times New Roman"/>
          <w:sz w:val="28"/>
          <w:szCs w:val="28"/>
        </w:rPr>
        <w:lastRenderedPageBreak/>
        <w:t>изпълнение на програмата и за изразходваните от бюджета средства през предходната година.</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VI.ГЛАВА ШЕСТА. ПРЕКРАТЯВАНЕ НА ЧИТАЛИЩЕТО    </w:t>
      </w:r>
    </w:p>
    <w:p w:rsidR="00926446" w:rsidRPr="00926446" w:rsidRDefault="00926446" w:rsidP="00926446">
      <w:pPr>
        <w:spacing w:after="0"/>
        <w:ind w:left="-216" w:right="-432"/>
        <w:rPr>
          <w:rFonts w:ascii="Times New Roman" w:hAnsi="Times New Roman" w:cs="Times New Roman"/>
          <w:sz w:val="28"/>
          <w:szCs w:val="28"/>
        </w:rPr>
      </w:pP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Чл.28.(1) Читалището може да бъде прекратено по решение общото събрание,вписано в регистъра на окръжния съд.То може да бъде прекратено с ликвидация или по решение на окръжния съд, ако: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1.</w:t>
      </w:r>
      <w:r w:rsidRPr="00926446">
        <w:rPr>
          <w:rFonts w:ascii="Times New Roman" w:hAnsi="Times New Roman" w:cs="Times New Roman"/>
          <w:sz w:val="28"/>
          <w:szCs w:val="28"/>
        </w:rPr>
        <w:tab/>
        <w:t>Дейността му противоречи на закона, устава и добрите нрави;</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2.</w:t>
      </w:r>
      <w:r w:rsidRPr="00926446">
        <w:rPr>
          <w:rFonts w:ascii="Times New Roman" w:hAnsi="Times New Roman" w:cs="Times New Roman"/>
          <w:sz w:val="28"/>
          <w:szCs w:val="28"/>
        </w:rPr>
        <w:tab/>
        <w:t>Имуществото му не се използва според целите и предмета на дейността на читалището;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3.</w:t>
      </w:r>
      <w:r w:rsidRPr="00926446">
        <w:rPr>
          <w:rFonts w:ascii="Times New Roman" w:hAnsi="Times New Roman" w:cs="Times New Roman"/>
          <w:sz w:val="28"/>
          <w:szCs w:val="28"/>
        </w:rPr>
        <w:tab/>
        <w:t>Е на лице трайна невъзможност читалището да действа или не развива дейност за период от две години;</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4.</w:t>
      </w:r>
      <w:r w:rsidRPr="00926446">
        <w:rPr>
          <w:rFonts w:ascii="Times New Roman" w:hAnsi="Times New Roman" w:cs="Times New Roman"/>
          <w:sz w:val="28"/>
          <w:szCs w:val="28"/>
        </w:rPr>
        <w:tab/>
        <w:t>Не е учредено по законния ред;</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5.</w:t>
      </w:r>
      <w:r w:rsidRPr="00926446">
        <w:rPr>
          <w:rFonts w:ascii="Times New Roman" w:hAnsi="Times New Roman" w:cs="Times New Roman"/>
          <w:sz w:val="28"/>
          <w:szCs w:val="28"/>
        </w:rPr>
        <w:tab/>
        <w:t xml:space="preserve">Е обявено в несъстоятелност.      </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Чл.29(1) Разпределянето на останалото след  удовлетворяването на кредиторите  имущество се решава съгласно този устав,доколкото в закон не е предвидено друго.Ако решение не е било взето до прекратяването, то се взема от ликвидатора на читалището.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(2) Ако не съществуват лица по ал.1 или ако те не са определяеми, имуществото преминава върху общината по седалището на читалището.Общината е длъжна да използва полученото имущество за дейност,възможно най-близка до целта на прекратеното читалище.</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(3) Имуществото по предходните алинеи не може да се разпределя,продава или по какъвто и да било начин да се прехвърля на ликвидатор,назначен извън кръга на лицата по чл.2, с изключение на дължимото им възнаграждение.</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(4) Лицата придобили имущество в резултат на извършената ликвидация по ал.1-3, отговарят за задълженията на читалището до размера на придобитото.</w:t>
      </w:r>
    </w:p>
    <w:p w:rsidR="00926446" w:rsidRPr="00926446" w:rsidRDefault="00926446" w:rsidP="00926446">
      <w:pPr>
        <w:spacing w:after="0"/>
        <w:ind w:left="-216" w:right="-432"/>
        <w:rPr>
          <w:rFonts w:ascii="Times New Roman" w:hAnsi="Times New Roman" w:cs="Times New Roman"/>
          <w:sz w:val="28"/>
          <w:szCs w:val="28"/>
        </w:rPr>
      </w:pP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 xml:space="preserve">                        VII.ГЛАВА СЕДМА. ЗАКЛЮЧИТЕЛНИ РАЗПОРЕДБИ        </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Чл.30. Читалището има свой кръгъл печат с надпис Народно читалище „ПЕНЬО ПЕНЕВ-1959“ село Ножарево.</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ЧЛ.31. Празник на читалището е 7.май /рождението на Пеньо Пенев/</w:t>
      </w:r>
    </w:p>
    <w:p w:rsidR="00926446" w:rsidRPr="00926446"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t>Чл.32. Настоящият устав не е изменен и е приет от Общото събрание на читалището на 17.12.2016г.</w:t>
      </w:r>
    </w:p>
    <w:p w:rsidR="004A1DAC" w:rsidRDefault="00926446" w:rsidP="00926446">
      <w:pPr>
        <w:spacing w:after="0"/>
        <w:ind w:left="-216" w:right="-432"/>
        <w:rPr>
          <w:rFonts w:ascii="Times New Roman" w:hAnsi="Times New Roman" w:cs="Times New Roman"/>
          <w:sz w:val="28"/>
          <w:szCs w:val="28"/>
        </w:rPr>
      </w:pPr>
      <w:r w:rsidRPr="00926446">
        <w:rPr>
          <w:rFonts w:ascii="Times New Roman" w:hAnsi="Times New Roman" w:cs="Times New Roman"/>
          <w:sz w:val="28"/>
          <w:szCs w:val="28"/>
        </w:rPr>
        <w:lastRenderedPageBreak/>
        <w:t>Чл.33. За всички неуредени в този устав отношения се прилага Закона за народните читалища, закона за юридическите лица с нестопанска цел и действащите в страната нормативни документи.</w:t>
      </w:r>
      <w:r w:rsidR="007B5A75" w:rsidRPr="007B5A75">
        <w:rPr>
          <w:rFonts w:ascii="Times New Roman" w:hAnsi="Times New Roman" w:cs="Times New Roman"/>
          <w:sz w:val="28"/>
          <w:szCs w:val="28"/>
        </w:rPr>
        <w:t xml:space="preserve">                                                                                                             </w:t>
      </w:r>
    </w:p>
    <w:sectPr w:rsidR="004A1DAC" w:rsidSect="00926446">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C39" w:rsidRDefault="00377C39" w:rsidP="003550A7">
      <w:pPr>
        <w:spacing w:after="0" w:line="240" w:lineRule="auto"/>
      </w:pPr>
      <w:r>
        <w:separator/>
      </w:r>
    </w:p>
  </w:endnote>
  <w:endnote w:type="continuationSeparator" w:id="0">
    <w:p w:rsidR="00377C39" w:rsidRDefault="00377C39" w:rsidP="00355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C39" w:rsidRDefault="00377C39" w:rsidP="003550A7">
      <w:pPr>
        <w:spacing w:after="0" w:line="240" w:lineRule="auto"/>
      </w:pPr>
      <w:r>
        <w:separator/>
      </w:r>
    </w:p>
  </w:footnote>
  <w:footnote w:type="continuationSeparator" w:id="0">
    <w:p w:rsidR="00377C39" w:rsidRDefault="00377C39" w:rsidP="00355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0A7" w:rsidRPr="00926446" w:rsidRDefault="00926446">
    <w:pPr>
      <w:pStyle w:val="a4"/>
      <w:rPr>
        <w:b/>
        <w:sz w:val="44"/>
        <w:szCs w:val="44"/>
      </w:rPr>
    </w:pPr>
    <w:r>
      <w:rPr>
        <w:b/>
        <w:sz w:val="28"/>
        <w:szCs w:val="28"/>
      </w:rPr>
      <w:t xml:space="preserve">                    </w:t>
    </w:r>
    <w:r w:rsidR="006355A8">
      <w:rPr>
        <w:b/>
        <w:sz w:val="28"/>
        <w:szCs w:val="28"/>
      </w:rPr>
      <w:t xml:space="preserve">                      </w:t>
    </w:r>
  </w:p>
  <w:p w:rsidR="004A1DAC" w:rsidRPr="004A1DAC" w:rsidRDefault="004A1DAC">
    <w:pPr>
      <w:pStyle w:val="a4"/>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EE4"/>
    <w:multiLevelType w:val="hybridMultilevel"/>
    <w:tmpl w:val="BF72F668"/>
    <w:lvl w:ilvl="0" w:tplc="04020001">
      <w:start w:val="1"/>
      <w:numFmt w:val="bullet"/>
      <w:lvlText w:val=""/>
      <w:lvlJc w:val="left"/>
      <w:pPr>
        <w:ind w:left="144" w:hanging="360"/>
      </w:pPr>
      <w:rPr>
        <w:rFonts w:ascii="Symbol" w:hAnsi="Symbol" w:hint="default"/>
      </w:rPr>
    </w:lvl>
    <w:lvl w:ilvl="1" w:tplc="04020003" w:tentative="1">
      <w:start w:val="1"/>
      <w:numFmt w:val="bullet"/>
      <w:lvlText w:val="o"/>
      <w:lvlJc w:val="left"/>
      <w:pPr>
        <w:ind w:left="864" w:hanging="360"/>
      </w:pPr>
      <w:rPr>
        <w:rFonts w:ascii="Courier New" w:hAnsi="Courier New" w:cs="Courier New" w:hint="default"/>
      </w:rPr>
    </w:lvl>
    <w:lvl w:ilvl="2" w:tplc="04020005" w:tentative="1">
      <w:start w:val="1"/>
      <w:numFmt w:val="bullet"/>
      <w:lvlText w:val=""/>
      <w:lvlJc w:val="left"/>
      <w:pPr>
        <w:ind w:left="1584" w:hanging="360"/>
      </w:pPr>
      <w:rPr>
        <w:rFonts w:ascii="Wingdings" w:hAnsi="Wingdings" w:hint="default"/>
      </w:rPr>
    </w:lvl>
    <w:lvl w:ilvl="3" w:tplc="04020001" w:tentative="1">
      <w:start w:val="1"/>
      <w:numFmt w:val="bullet"/>
      <w:lvlText w:val=""/>
      <w:lvlJc w:val="left"/>
      <w:pPr>
        <w:ind w:left="2304" w:hanging="360"/>
      </w:pPr>
      <w:rPr>
        <w:rFonts w:ascii="Symbol" w:hAnsi="Symbol" w:hint="default"/>
      </w:rPr>
    </w:lvl>
    <w:lvl w:ilvl="4" w:tplc="04020003" w:tentative="1">
      <w:start w:val="1"/>
      <w:numFmt w:val="bullet"/>
      <w:lvlText w:val="o"/>
      <w:lvlJc w:val="left"/>
      <w:pPr>
        <w:ind w:left="3024" w:hanging="360"/>
      </w:pPr>
      <w:rPr>
        <w:rFonts w:ascii="Courier New" w:hAnsi="Courier New" w:cs="Courier New" w:hint="default"/>
      </w:rPr>
    </w:lvl>
    <w:lvl w:ilvl="5" w:tplc="04020005" w:tentative="1">
      <w:start w:val="1"/>
      <w:numFmt w:val="bullet"/>
      <w:lvlText w:val=""/>
      <w:lvlJc w:val="left"/>
      <w:pPr>
        <w:ind w:left="3744" w:hanging="360"/>
      </w:pPr>
      <w:rPr>
        <w:rFonts w:ascii="Wingdings" w:hAnsi="Wingdings" w:hint="default"/>
      </w:rPr>
    </w:lvl>
    <w:lvl w:ilvl="6" w:tplc="04020001" w:tentative="1">
      <w:start w:val="1"/>
      <w:numFmt w:val="bullet"/>
      <w:lvlText w:val=""/>
      <w:lvlJc w:val="left"/>
      <w:pPr>
        <w:ind w:left="4464" w:hanging="360"/>
      </w:pPr>
      <w:rPr>
        <w:rFonts w:ascii="Symbol" w:hAnsi="Symbol" w:hint="default"/>
      </w:rPr>
    </w:lvl>
    <w:lvl w:ilvl="7" w:tplc="04020003" w:tentative="1">
      <w:start w:val="1"/>
      <w:numFmt w:val="bullet"/>
      <w:lvlText w:val="o"/>
      <w:lvlJc w:val="left"/>
      <w:pPr>
        <w:ind w:left="5184" w:hanging="360"/>
      </w:pPr>
      <w:rPr>
        <w:rFonts w:ascii="Courier New" w:hAnsi="Courier New" w:cs="Courier New" w:hint="default"/>
      </w:rPr>
    </w:lvl>
    <w:lvl w:ilvl="8" w:tplc="04020005" w:tentative="1">
      <w:start w:val="1"/>
      <w:numFmt w:val="bullet"/>
      <w:lvlText w:val=""/>
      <w:lvlJc w:val="left"/>
      <w:pPr>
        <w:ind w:left="5904" w:hanging="360"/>
      </w:pPr>
      <w:rPr>
        <w:rFonts w:ascii="Wingdings" w:hAnsi="Wingdings" w:hint="default"/>
      </w:rPr>
    </w:lvl>
  </w:abstractNum>
  <w:abstractNum w:abstractNumId="1">
    <w:nsid w:val="323D0EB0"/>
    <w:multiLevelType w:val="hybridMultilevel"/>
    <w:tmpl w:val="4F444B48"/>
    <w:lvl w:ilvl="0" w:tplc="04020001">
      <w:start w:val="1"/>
      <w:numFmt w:val="bullet"/>
      <w:lvlText w:val=""/>
      <w:lvlJc w:val="left"/>
      <w:pPr>
        <w:ind w:left="144" w:hanging="360"/>
      </w:pPr>
      <w:rPr>
        <w:rFonts w:ascii="Symbol" w:hAnsi="Symbol" w:hint="default"/>
      </w:rPr>
    </w:lvl>
    <w:lvl w:ilvl="1" w:tplc="04020003" w:tentative="1">
      <w:start w:val="1"/>
      <w:numFmt w:val="bullet"/>
      <w:lvlText w:val="o"/>
      <w:lvlJc w:val="left"/>
      <w:pPr>
        <w:ind w:left="864" w:hanging="360"/>
      </w:pPr>
      <w:rPr>
        <w:rFonts w:ascii="Courier New" w:hAnsi="Courier New" w:cs="Courier New" w:hint="default"/>
      </w:rPr>
    </w:lvl>
    <w:lvl w:ilvl="2" w:tplc="04020005" w:tentative="1">
      <w:start w:val="1"/>
      <w:numFmt w:val="bullet"/>
      <w:lvlText w:val=""/>
      <w:lvlJc w:val="left"/>
      <w:pPr>
        <w:ind w:left="1584" w:hanging="360"/>
      </w:pPr>
      <w:rPr>
        <w:rFonts w:ascii="Wingdings" w:hAnsi="Wingdings" w:hint="default"/>
      </w:rPr>
    </w:lvl>
    <w:lvl w:ilvl="3" w:tplc="04020001" w:tentative="1">
      <w:start w:val="1"/>
      <w:numFmt w:val="bullet"/>
      <w:lvlText w:val=""/>
      <w:lvlJc w:val="left"/>
      <w:pPr>
        <w:ind w:left="2304" w:hanging="360"/>
      </w:pPr>
      <w:rPr>
        <w:rFonts w:ascii="Symbol" w:hAnsi="Symbol" w:hint="default"/>
      </w:rPr>
    </w:lvl>
    <w:lvl w:ilvl="4" w:tplc="04020003" w:tentative="1">
      <w:start w:val="1"/>
      <w:numFmt w:val="bullet"/>
      <w:lvlText w:val="o"/>
      <w:lvlJc w:val="left"/>
      <w:pPr>
        <w:ind w:left="3024" w:hanging="360"/>
      </w:pPr>
      <w:rPr>
        <w:rFonts w:ascii="Courier New" w:hAnsi="Courier New" w:cs="Courier New" w:hint="default"/>
      </w:rPr>
    </w:lvl>
    <w:lvl w:ilvl="5" w:tplc="04020005" w:tentative="1">
      <w:start w:val="1"/>
      <w:numFmt w:val="bullet"/>
      <w:lvlText w:val=""/>
      <w:lvlJc w:val="left"/>
      <w:pPr>
        <w:ind w:left="3744" w:hanging="360"/>
      </w:pPr>
      <w:rPr>
        <w:rFonts w:ascii="Wingdings" w:hAnsi="Wingdings" w:hint="default"/>
      </w:rPr>
    </w:lvl>
    <w:lvl w:ilvl="6" w:tplc="04020001" w:tentative="1">
      <w:start w:val="1"/>
      <w:numFmt w:val="bullet"/>
      <w:lvlText w:val=""/>
      <w:lvlJc w:val="left"/>
      <w:pPr>
        <w:ind w:left="4464" w:hanging="360"/>
      </w:pPr>
      <w:rPr>
        <w:rFonts w:ascii="Symbol" w:hAnsi="Symbol" w:hint="default"/>
      </w:rPr>
    </w:lvl>
    <w:lvl w:ilvl="7" w:tplc="04020003" w:tentative="1">
      <w:start w:val="1"/>
      <w:numFmt w:val="bullet"/>
      <w:lvlText w:val="o"/>
      <w:lvlJc w:val="left"/>
      <w:pPr>
        <w:ind w:left="5184" w:hanging="360"/>
      </w:pPr>
      <w:rPr>
        <w:rFonts w:ascii="Courier New" w:hAnsi="Courier New" w:cs="Courier New" w:hint="default"/>
      </w:rPr>
    </w:lvl>
    <w:lvl w:ilvl="8" w:tplc="04020005" w:tentative="1">
      <w:start w:val="1"/>
      <w:numFmt w:val="bullet"/>
      <w:lvlText w:val=""/>
      <w:lvlJc w:val="left"/>
      <w:pPr>
        <w:ind w:left="59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76B"/>
    <w:rsid w:val="00001325"/>
    <w:rsid w:val="000911ED"/>
    <w:rsid w:val="000E6BD1"/>
    <w:rsid w:val="00186250"/>
    <w:rsid w:val="002727A5"/>
    <w:rsid w:val="002A586A"/>
    <w:rsid w:val="003550A7"/>
    <w:rsid w:val="00377C39"/>
    <w:rsid w:val="003B6768"/>
    <w:rsid w:val="00454A47"/>
    <w:rsid w:val="00471A57"/>
    <w:rsid w:val="004A1DAC"/>
    <w:rsid w:val="00502BFE"/>
    <w:rsid w:val="005E1C7A"/>
    <w:rsid w:val="006355A8"/>
    <w:rsid w:val="00647E62"/>
    <w:rsid w:val="006A77F2"/>
    <w:rsid w:val="00701C6F"/>
    <w:rsid w:val="00775B7C"/>
    <w:rsid w:val="00780926"/>
    <w:rsid w:val="007B5A75"/>
    <w:rsid w:val="00926446"/>
    <w:rsid w:val="00981ABF"/>
    <w:rsid w:val="009979A0"/>
    <w:rsid w:val="00AD0D58"/>
    <w:rsid w:val="00B51350"/>
    <w:rsid w:val="00D922BF"/>
    <w:rsid w:val="00D9676B"/>
    <w:rsid w:val="00DB1D30"/>
    <w:rsid w:val="00DD5F94"/>
    <w:rsid w:val="00EA141F"/>
    <w:rsid w:val="00F252B3"/>
    <w:rsid w:val="00FA7183"/>
    <w:rsid w:val="00FD03D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BD1"/>
    <w:pPr>
      <w:ind w:left="720"/>
      <w:contextualSpacing/>
    </w:pPr>
  </w:style>
  <w:style w:type="paragraph" w:styleId="a4">
    <w:name w:val="header"/>
    <w:basedOn w:val="a"/>
    <w:link w:val="a5"/>
    <w:uiPriority w:val="99"/>
    <w:unhideWhenUsed/>
    <w:rsid w:val="003550A7"/>
    <w:pPr>
      <w:tabs>
        <w:tab w:val="center" w:pos="4536"/>
        <w:tab w:val="right" w:pos="9072"/>
      </w:tabs>
      <w:spacing w:after="0" w:line="240" w:lineRule="auto"/>
    </w:pPr>
  </w:style>
  <w:style w:type="character" w:customStyle="1" w:styleId="a5">
    <w:name w:val="Горен колонтитул Знак"/>
    <w:basedOn w:val="a0"/>
    <w:link w:val="a4"/>
    <w:uiPriority w:val="99"/>
    <w:rsid w:val="003550A7"/>
  </w:style>
  <w:style w:type="paragraph" w:styleId="a6">
    <w:name w:val="footer"/>
    <w:basedOn w:val="a"/>
    <w:link w:val="a7"/>
    <w:uiPriority w:val="99"/>
    <w:unhideWhenUsed/>
    <w:rsid w:val="003550A7"/>
    <w:pPr>
      <w:tabs>
        <w:tab w:val="center" w:pos="4536"/>
        <w:tab w:val="right" w:pos="9072"/>
      </w:tabs>
      <w:spacing w:after="0" w:line="240" w:lineRule="auto"/>
    </w:pPr>
  </w:style>
  <w:style w:type="character" w:customStyle="1" w:styleId="a7">
    <w:name w:val="Долен колонтитул Знак"/>
    <w:basedOn w:val="a0"/>
    <w:link w:val="a6"/>
    <w:uiPriority w:val="99"/>
    <w:rsid w:val="00355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BD1"/>
    <w:pPr>
      <w:ind w:left="720"/>
      <w:contextualSpacing/>
    </w:pPr>
  </w:style>
  <w:style w:type="paragraph" w:styleId="a4">
    <w:name w:val="header"/>
    <w:basedOn w:val="a"/>
    <w:link w:val="a5"/>
    <w:uiPriority w:val="99"/>
    <w:unhideWhenUsed/>
    <w:rsid w:val="003550A7"/>
    <w:pPr>
      <w:tabs>
        <w:tab w:val="center" w:pos="4536"/>
        <w:tab w:val="right" w:pos="9072"/>
      </w:tabs>
      <w:spacing w:after="0" w:line="240" w:lineRule="auto"/>
    </w:pPr>
  </w:style>
  <w:style w:type="character" w:customStyle="1" w:styleId="a5">
    <w:name w:val="Горен колонтитул Знак"/>
    <w:basedOn w:val="a0"/>
    <w:link w:val="a4"/>
    <w:uiPriority w:val="99"/>
    <w:rsid w:val="003550A7"/>
  </w:style>
  <w:style w:type="paragraph" w:styleId="a6">
    <w:name w:val="footer"/>
    <w:basedOn w:val="a"/>
    <w:link w:val="a7"/>
    <w:uiPriority w:val="99"/>
    <w:unhideWhenUsed/>
    <w:rsid w:val="003550A7"/>
    <w:pPr>
      <w:tabs>
        <w:tab w:val="center" w:pos="4536"/>
        <w:tab w:val="right" w:pos="9072"/>
      </w:tabs>
      <w:spacing w:after="0" w:line="240" w:lineRule="auto"/>
    </w:pPr>
  </w:style>
  <w:style w:type="character" w:customStyle="1" w:styleId="a7">
    <w:name w:val="Долен колонтитул Знак"/>
    <w:basedOn w:val="a0"/>
    <w:link w:val="a6"/>
    <w:uiPriority w:val="99"/>
    <w:rsid w:val="00355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4500</Words>
  <Characters>25654</Characters>
  <Application>Microsoft Office Word</Application>
  <DocSecurity>0</DocSecurity>
  <Lines>213</Lines>
  <Paragraphs>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Kmetstvo Nojarevo</dc:creator>
  <cp:lastModifiedBy>читалище пеньо пенев</cp:lastModifiedBy>
  <cp:revision>14</cp:revision>
  <cp:lastPrinted>2018-04-18T06:34:00Z</cp:lastPrinted>
  <dcterms:created xsi:type="dcterms:W3CDTF">2018-04-18T06:35:00Z</dcterms:created>
  <dcterms:modified xsi:type="dcterms:W3CDTF">2021-04-07T09:30:00Z</dcterms:modified>
</cp:coreProperties>
</file>